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2ED2" w14:textId="6F6D7497" w:rsidR="00F05E47" w:rsidRPr="004C75CC" w:rsidRDefault="00F05E47" w:rsidP="00F05E47">
      <w:pPr>
        <w:pStyle w:val="TOCNaslov"/>
        <w:jc w:val="both"/>
        <w:rPr>
          <w:rFonts w:ascii="Times New Roman" w:hAnsi="Times New Roman"/>
          <w:sz w:val="24"/>
          <w:szCs w:val="24"/>
          <w:lang w:val="mk-MK" w:eastAsia="en-GB"/>
        </w:rPr>
      </w:pPr>
      <w:r w:rsidRPr="004C75CC">
        <w:rPr>
          <w:rFonts w:ascii="Times New Roman" w:hAnsi="Times New Roman"/>
          <w:noProof/>
          <w:sz w:val="24"/>
          <w:szCs w:val="24"/>
          <w:lang w:val="mk-MK" w:eastAsia="mk-MK"/>
        </w:rPr>
        <w:drawing>
          <wp:anchor distT="0" distB="0" distL="114300" distR="114300" simplePos="0" relativeHeight="251659264" behindDoc="0" locked="0" layoutInCell="1" allowOverlap="1" wp14:anchorId="5F38A938" wp14:editId="37497A4F">
            <wp:simplePos x="0" y="0"/>
            <wp:positionH relativeFrom="margin">
              <wp:posOffset>4431030</wp:posOffset>
            </wp:positionH>
            <wp:positionV relativeFrom="paragraph">
              <wp:posOffset>331470</wp:posOffset>
            </wp:positionV>
            <wp:extent cx="1330763" cy="850265"/>
            <wp:effectExtent l="0" t="0" r="3175" b="6985"/>
            <wp:wrapNone/>
            <wp:docPr id="17" name="Picture 17" descr="Mace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ed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3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5CC">
        <w:rPr>
          <w:rFonts w:ascii="Times New Roman" w:hAnsi="Times New Roman"/>
          <w:noProof/>
          <w:sz w:val="24"/>
          <w:szCs w:val="24"/>
          <w:lang w:val="mk-MK" w:eastAsia="mk-MK"/>
        </w:rPr>
        <w:drawing>
          <wp:anchor distT="0" distB="0" distL="114300" distR="114300" simplePos="0" relativeHeight="251660288" behindDoc="0" locked="0" layoutInCell="1" allowOverlap="1" wp14:anchorId="4849B35C" wp14:editId="4E729D73">
            <wp:simplePos x="0" y="0"/>
            <wp:positionH relativeFrom="margin">
              <wp:posOffset>1516581</wp:posOffset>
            </wp:positionH>
            <wp:positionV relativeFrom="paragraph">
              <wp:posOffset>200290</wp:posOffset>
            </wp:positionV>
            <wp:extent cx="1333978" cy="1076446"/>
            <wp:effectExtent l="0" t="0" r="0" b="0"/>
            <wp:wrapNone/>
            <wp:docPr id="3" name="Picture 3" descr="Image result for Flag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 Croat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78" cy="10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5CC">
        <w:rPr>
          <w:rFonts w:ascii="Times New Roman" w:hAnsi="Times New Roman"/>
          <w:noProof/>
          <w:sz w:val="24"/>
          <w:szCs w:val="24"/>
          <w:lang w:val="mk-MK" w:eastAsia="mk-MK"/>
        </w:rPr>
        <w:drawing>
          <wp:inline distT="0" distB="0" distL="0" distR="0" wp14:anchorId="1E0F1421" wp14:editId="4383F72D">
            <wp:extent cx="1307939" cy="871914"/>
            <wp:effectExtent l="0" t="0" r="698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Europ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13" cy="8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75CC">
        <w:rPr>
          <w:rFonts w:ascii="Times New Roman" w:hAnsi="Times New Roman"/>
          <w:sz w:val="24"/>
          <w:szCs w:val="24"/>
          <w:lang w:val="mk-MK" w:eastAsia="en-GB"/>
        </w:rPr>
        <w:t xml:space="preserve">                                            </w:t>
      </w:r>
      <w:r w:rsidRPr="004C75CC">
        <w:rPr>
          <w:rFonts w:ascii="Times New Roman" w:hAnsi="Times New Roman"/>
          <w:noProof/>
          <w:sz w:val="24"/>
          <w:szCs w:val="24"/>
          <w:lang w:val="mk-MK" w:eastAsia="mk-MK"/>
        </w:rPr>
        <w:drawing>
          <wp:inline distT="0" distB="0" distL="0" distR="0" wp14:anchorId="38AE543D" wp14:editId="12E2684D">
            <wp:extent cx="1311965" cy="876125"/>
            <wp:effectExtent l="0" t="0" r="2540" b="635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11" cy="9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5413A" w14:textId="77777777" w:rsidR="00821FB5" w:rsidRPr="004C75CC" w:rsidRDefault="00821FB5" w:rsidP="00821FB5">
      <w:pPr>
        <w:rPr>
          <w:rFonts w:ascii="Times New Roman" w:hAnsi="Times New Roman" w:cs="Times New Roman"/>
          <w:szCs w:val="24"/>
          <w:lang w:val="mk-MK" w:eastAsia="en-GB"/>
        </w:rPr>
      </w:pPr>
    </w:p>
    <w:p w14:paraId="793842CC" w14:textId="5B4ED473" w:rsidR="00821FB5" w:rsidRPr="004C75CC" w:rsidRDefault="00821FB5" w:rsidP="00821FB5">
      <w:pPr>
        <w:rPr>
          <w:rFonts w:ascii="Times New Roman" w:hAnsi="Times New Roman" w:cs="Times New Roman"/>
          <w:szCs w:val="24"/>
          <w:lang w:val="mk-MK" w:eastAsia="en-GB"/>
        </w:rPr>
      </w:pPr>
      <w:r w:rsidRPr="004C75CC">
        <w:rPr>
          <w:rFonts w:ascii="Times New Roman" w:hAnsi="Times New Roman" w:cs="Times New Roman"/>
          <w:szCs w:val="24"/>
          <w:lang w:val="mk-MK" w:eastAsia="en-GB"/>
        </w:rPr>
        <w:t>Shpallj</w:t>
      </w:r>
      <w:r w:rsidR="00324B7B" w:rsidRPr="004C75CC">
        <w:rPr>
          <w:rFonts w:ascii="Times New Roman" w:hAnsi="Times New Roman" w:cs="Times New Roman"/>
          <w:szCs w:val="24"/>
          <w:lang w:val="mk-MK" w:eastAsia="en-GB"/>
        </w:rPr>
        <w:t>e</w:t>
      </w:r>
      <w:r w:rsidRPr="004C75CC">
        <w:rPr>
          <w:rFonts w:ascii="Times New Roman" w:hAnsi="Times New Roman" w:cs="Times New Roman"/>
          <w:szCs w:val="24"/>
          <w:lang w:val="mk-MK" w:eastAsia="en-GB"/>
        </w:rPr>
        <w:t xml:space="preserve"> </w:t>
      </w:r>
      <w:r w:rsidR="00324B7B" w:rsidRPr="004C75CC">
        <w:rPr>
          <w:rFonts w:ascii="Times New Roman" w:hAnsi="Times New Roman" w:cs="Times New Roman"/>
          <w:szCs w:val="24"/>
          <w:lang w:val="mk-MK" w:eastAsia="en-GB"/>
        </w:rPr>
        <w:t>p</w:t>
      </w:r>
      <w:r w:rsidR="00324B7B" w:rsidRPr="004C75CC">
        <w:rPr>
          <w:rFonts w:ascii="Times New Roman" w:hAnsi="Times New Roman" w:cs="Times New Roman"/>
          <w:szCs w:val="24"/>
          <w:lang w:val="sq-AL" w:eastAsia="en-GB"/>
        </w:rPr>
        <w:t>ër</w:t>
      </w:r>
      <w:r w:rsidRPr="004C75CC">
        <w:rPr>
          <w:rFonts w:ascii="Times New Roman" w:hAnsi="Times New Roman" w:cs="Times New Roman"/>
          <w:szCs w:val="24"/>
          <w:lang w:val="mk-MK" w:eastAsia="en-GB"/>
        </w:rPr>
        <w:t xml:space="preserve"> vend të lir</w:t>
      </w:r>
      <w:r w:rsidR="00324B7B" w:rsidRPr="004C75CC">
        <w:rPr>
          <w:rFonts w:ascii="Times New Roman" w:hAnsi="Times New Roman" w:cs="Times New Roman"/>
          <w:szCs w:val="24"/>
          <w:lang w:val="sq-AL" w:eastAsia="en-GB"/>
        </w:rPr>
        <w:t>ë</w:t>
      </w:r>
      <w:r w:rsidRPr="004C75CC">
        <w:rPr>
          <w:rFonts w:ascii="Times New Roman" w:hAnsi="Times New Roman" w:cs="Times New Roman"/>
          <w:szCs w:val="24"/>
          <w:lang w:val="mk-MK" w:eastAsia="en-GB"/>
        </w:rPr>
        <w:t xml:space="preserve"> të punës: </w:t>
      </w:r>
      <w:bookmarkStart w:id="0" w:name="_Hlk70370531"/>
      <w:r w:rsidRPr="004C75CC">
        <w:rPr>
          <w:rFonts w:ascii="Times New Roman" w:hAnsi="Times New Roman" w:cs="Times New Roman"/>
          <w:szCs w:val="24"/>
          <w:lang w:val="mk-MK" w:eastAsia="en-GB"/>
        </w:rPr>
        <w:t>Asistent gjuhësor i këshilltarit të përhershëm të binjakëzimit</w:t>
      </w:r>
      <w:bookmarkEnd w:id="0"/>
      <w:r w:rsidRPr="004C75CC">
        <w:rPr>
          <w:rFonts w:ascii="Times New Roman" w:hAnsi="Times New Roman" w:cs="Times New Roman"/>
          <w:szCs w:val="24"/>
          <w:lang w:val="mk-MK" w:eastAsia="en-GB"/>
        </w:rPr>
        <w:t xml:space="preserve"> - </w:t>
      </w:r>
      <w:r w:rsidR="00324B7B" w:rsidRPr="004C75CC">
        <w:rPr>
          <w:rFonts w:ascii="Times New Roman" w:hAnsi="Times New Roman" w:cs="Times New Roman"/>
          <w:szCs w:val="24"/>
          <w:lang w:val="mk-MK"/>
        </w:rPr>
        <w:t>RTA Assistant</w:t>
      </w:r>
      <w:r w:rsidR="00324B7B" w:rsidRPr="004C75CC">
        <w:rPr>
          <w:rFonts w:ascii="Times New Roman" w:hAnsi="Times New Roman" w:cs="Times New Roman"/>
          <w:b/>
          <w:szCs w:val="24"/>
          <w:lang w:val="mk-MK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 w:eastAsia="en-GB"/>
        </w:rPr>
        <w:t>(projekti i financuar nga BE)</w:t>
      </w:r>
    </w:p>
    <w:p w14:paraId="7E677408" w14:textId="77777777" w:rsidR="00821FB5" w:rsidRPr="004C75CC" w:rsidRDefault="00821FB5" w:rsidP="00821FB5">
      <w:pPr>
        <w:rPr>
          <w:rFonts w:ascii="Times New Roman" w:hAnsi="Times New Roman" w:cs="Times New Roman"/>
          <w:szCs w:val="24"/>
          <w:lang w:val="mk-MK" w:eastAsia="en-GB"/>
        </w:rPr>
      </w:pPr>
    </w:p>
    <w:p w14:paraId="7EABA118" w14:textId="5B5B7067" w:rsidR="00F05E47" w:rsidRPr="004C75CC" w:rsidRDefault="00EF393A" w:rsidP="00821FB5">
      <w:pPr>
        <w:jc w:val="both"/>
        <w:rPr>
          <w:rFonts w:ascii="Times New Roman" w:hAnsi="Times New Roman" w:cs="Times New Roman"/>
          <w:szCs w:val="24"/>
          <w:lang w:val="sq-AL"/>
        </w:rPr>
      </w:pPr>
      <w:r w:rsidRPr="0017498B">
        <w:rPr>
          <w:rFonts w:ascii="Times New Roman" w:hAnsi="Times New Roman" w:cs="Times New Roman"/>
          <w:szCs w:val="24"/>
          <w:lang w:val="mk-MK" w:eastAsia="en-GB"/>
        </w:rPr>
        <w:t xml:space="preserve">Afati i fundit </w:t>
      </w:r>
      <w:r w:rsidRPr="0017498B">
        <w:rPr>
          <w:rFonts w:ascii="Times New Roman" w:hAnsi="Times New Roman" w:cs="Times New Roman"/>
          <w:szCs w:val="24"/>
          <w:lang w:val="sq-AL" w:eastAsia="en-GB"/>
        </w:rPr>
        <w:t>për</w:t>
      </w:r>
      <w:r w:rsidRPr="0017498B">
        <w:rPr>
          <w:rFonts w:ascii="Times New Roman" w:hAnsi="Times New Roman" w:cs="Times New Roman"/>
          <w:szCs w:val="24"/>
          <w:lang w:val="mk-MK" w:eastAsia="en-GB"/>
        </w:rPr>
        <w:t xml:space="preserve"> aplikim</w:t>
      </w:r>
      <w:r w:rsidR="00821FB5" w:rsidRPr="0017498B">
        <w:rPr>
          <w:rFonts w:ascii="Times New Roman" w:hAnsi="Times New Roman" w:cs="Times New Roman"/>
          <w:szCs w:val="24"/>
          <w:lang w:val="mk-MK" w:eastAsia="en-GB"/>
        </w:rPr>
        <w:t xml:space="preserve">: </w:t>
      </w:r>
      <w:r w:rsidR="001138AC" w:rsidRPr="0017498B">
        <w:rPr>
          <w:rFonts w:ascii="Times New Roman" w:hAnsi="Times New Roman" w:cs="Times New Roman"/>
          <w:szCs w:val="24"/>
          <w:lang w:val="mk-MK" w:eastAsia="en-GB"/>
        </w:rPr>
        <w:t>1</w:t>
      </w:r>
      <w:r w:rsidR="00F90E97">
        <w:rPr>
          <w:rFonts w:ascii="Times New Roman" w:hAnsi="Times New Roman" w:cs="Times New Roman"/>
          <w:szCs w:val="24"/>
          <w:lang w:eastAsia="en-GB"/>
        </w:rPr>
        <w:t>4</w:t>
      </w:r>
      <w:r w:rsidR="001138AC" w:rsidRPr="0017498B">
        <w:rPr>
          <w:rFonts w:ascii="Times New Roman" w:hAnsi="Times New Roman" w:cs="Times New Roman"/>
          <w:szCs w:val="24"/>
          <w:lang w:val="mk-MK" w:eastAsia="en-GB"/>
        </w:rPr>
        <w:t xml:space="preserve"> maj </w:t>
      </w:r>
      <w:r w:rsidR="00821FB5" w:rsidRPr="0017498B">
        <w:rPr>
          <w:rFonts w:ascii="Times New Roman" w:hAnsi="Times New Roman" w:cs="Times New Roman"/>
          <w:szCs w:val="24"/>
          <w:lang w:val="mk-MK" w:eastAsia="en-GB"/>
        </w:rPr>
        <w:t>2021</w:t>
      </w:r>
      <w:r w:rsidR="00324B7B" w:rsidRPr="004C75CC">
        <w:rPr>
          <w:rFonts w:ascii="Times New Roman" w:hAnsi="Times New Roman" w:cs="Times New Roman"/>
          <w:szCs w:val="24"/>
          <w:lang w:val="sq-AL" w:eastAsia="en-GB"/>
        </w:rPr>
        <w:t xml:space="preserve"> </w:t>
      </w:r>
    </w:p>
    <w:p w14:paraId="19500118" w14:textId="77777777" w:rsidR="00F05E47" w:rsidRPr="004C75CC" w:rsidRDefault="00F05E47" w:rsidP="00F05E47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2D46B46F" w14:textId="77777777" w:rsidR="00F05E47" w:rsidRPr="004C75CC" w:rsidRDefault="00F05E47" w:rsidP="00F05E47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noProof/>
          <w:szCs w:val="24"/>
          <w:lang w:val="mk-MK" w:eastAsia="mk-MK"/>
        </w:rPr>
        <w:drawing>
          <wp:inline distT="0" distB="0" distL="0" distR="0" wp14:anchorId="12C81809" wp14:editId="214EBE61">
            <wp:extent cx="1256030" cy="1176655"/>
            <wp:effectExtent l="0" t="0" r="127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E171" w14:textId="77777777" w:rsidR="00F05E47" w:rsidRPr="004C75CC" w:rsidRDefault="00F05E47" w:rsidP="00F05E47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31551BA5" w14:textId="77777777" w:rsidR="00324B7B" w:rsidRPr="004C75CC" w:rsidRDefault="00324B7B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</w:p>
    <w:p w14:paraId="4A4221E9" w14:textId="40F36FFD" w:rsidR="00821FB5" w:rsidRPr="004C75CC" w:rsidRDefault="00821FB5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Programi vjetor i veprimit për Republikën e Maqedonisë </w:t>
      </w:r>
      <w:r w:rsidR="00324B7B" w:rsidRPr="004C75CC">
        <w:rPr>
          <w:rFonts w:ascii="Times New Roman" w:hAnsi="Times New Roman" w:cs="Times New Roman"/>
          <w:szCs w:val="24"/>
          <w:lang w:val="sq-AL"/>
        </w:rPr>
        <w:t xml:space="preserve">së Veriut </w:t>
      </w:r>
      <w:r w:rsidRPr="004C75CC">
        <w:rPr>
          <w:rFonts w:ascii="Times New Roman" w:hAnsi="Times New Roman" w:cs="Times New Roman"/>
          <w:szCs w:val="24"/>
          <w:lang w:val="mk-MK"/>
        </w:rPr>
        <w:t>për vitin 2018</w:t>
      </w:r>
    </w:p>
    <w:p w14:paraId="661BB724" w14:textId="77777777" w:rsidR="00821FB5" w:rsidRPr="004C75CC" w:rsidRDefault="00821FB5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Projekti i Binjakëzimit IPA</w:t>
      </w:r>
    </w:p>
    <w:p w14:paraId="504DD591" w14:textId="77777777" w:rsidR="00821FB5" w:rsidRPr="004C75CC" w:rsidRDefault="00821FB5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</w:p>
    <w:p w14:paraId="5506EE52" w14:textId="34A0B8A8" w:rsidR="00821FB5" w:rsidRPr="004C75CC" w:rsidRDefault="00821FB5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"Mbështetje në</w:t>
      </w:r>
      <w:r w:rsidR="00324B7B" w:rsidRPr="004C75CC">
        <w:rPr>
          <w:rFonts w:ascii="Times New Roman" w:hAnsi="Times New Roman" w:cs="Times New Roman"/>
          <w:szCs w:val="24"/>
          <w:lang w:val="sq-AL"/>
        </w:rPr>
        <w:t xml:space="preserve"> zbatimin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e kornizës ligjore të modernizuar për mbrojtjen e të dhënave personale"</w:t>
      </w:r>
    </w:p>
    <w:p w14:paraId="05F1A70B" w14:textId="77777777" w:rsidR="00821FB5" w:rsidRPr="004C75CC" w:rsidRDefault="00821FB5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(MK 18 IPA JH 01 20)</w:t>
      </w:r>
    </w:p>
    <w:p w14:paraId="22A21003" w14:textId="77777777" w:rsidR="00821FB5" w:rsidRPr="004C75CC" w:rsidRDefault="00821FB5" w:rsidP="00821FB5">
      <w:pPr>
        <w:jc w:val="center"/>
        <w:rPr>
          <w:rFonts w:ascii="Times New Roman" w:hAnsi="Times New Roman" w:cs="Times New Roman"/>
          <w:szCs w:val="24"/>
          <w:lang w:val="mk-MK"/>
        </w:rPr>
      </w:pPr>
    </w:p>
    <w:p w14:paraId="3E4D13B7" w14:textId="77777777" w:rsidR="00821FB5" w:rsidRPr="004C75CC" w:rsidRDefault="00821FB5" w:rsidP="00821FB5">
      <w:pPr>
        <w:jc w:val="center"/>
        <w:rPr>
          <w:rFonts w:ascii="Times New Roman" w:hAnsi="Times New Roman" w:cs="Times New Roman"/>
          <w:b/>
          <w:bCs/>
          <w:szCs w:val="24"/>
          <w:lang w:val="mk-MK"/>
        </w:rPr>
      </w:pPr>
      <w:bookmarkStart w:id="1" w:name="_Hlk70373554"/>
      <w:r w:rsidRPr="004C75CC">
        <w:rPr>
          <w:rFonts w:ascii="Times New Roman" w:hAnsi="Times New Roman" w:cs="Times New Roman"/>
          <w:b/>
          <w:bCs/>
          <w:szCs w:val="24"/>
          <w:lang w:val="mk-MK"/>
        </w:rPr>
        <w:t>Asistent gjuhësor i këshilltarit të përhershëm të binjakëzimit</w:t>
      </w:r>
    </w:p>
    <w:bookmarkEnd w:id="1"/>
    <w:p w14:paraId="455AEA37" w14:textId="77777777" w:rsidR="00324B7B" w:rsidRPr="004C75CC" w:rsidRDefault="00324B7B" w:rsidP="00324B7B">
      <w:pPr>
        <w:jc w:val="center"/>
        <w:rPr>
          <w:rFonts w:ascii="Times New Roman" w:eastAsia="Calibri" w:hAnsi="Times New Roman" w:cs="Times New Roman"/>
          <w:b/>
          <w:szCs w:val="24"/>
          <w:lang w:val="mk-MK"/>
        </w:rPr>
      </w:pPr>
      <w:r w:rsidRPr="004C75CC">
        <w:rPr>
          <w:rFonts w:ascii="Times New Roman" w:eastAsia="Calibri" w:hAnsi="Times New Roman" w:cs="Times New Roman"/>
          <w:b/>
          <w:szCs w:val="24"/>
          <w:lang w:val="mk-MK"/>
        </w:rPr>
        <w:t>(RTA Language Assistant)</w:t>
      </w:r>
    </w:p>
    <w:p w14:paraId="3C6BFE93" w14:textId="0153A708" w:rsidR="00324B7B" w:rsidRPr="004C75CC" w:rsidRDefault="00324B7B" w:rsidP="00821FB5">
      <w:pPr>
        <w:rPr>
          <w:rFonts w:ascii="Times New Roman" w:hAnsi="Times New Roman" w:cs="Times New Roman"/>
          <w:szCs w:val="24"/>
          <w:lang w:val="mk-MK"/>
        </w:rPr>
      </w:pPr>
    </w:p>
    <w:p w14:paraId="12F8E812" w14:textId="6371CE19" w:rsidR="00821FB5" w:rsidRPr="004C75CC" w:rsidRDefault="00821FB5" w:rsidP="00821FB5">
      <w:pPr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Projekti i binjakëzimit "Mbështetje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në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zbatimin e kornizës ligjore të modernizuar për mbrojtjen e të dhënave personale" është projekt i përbashkët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mes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Republikës së Maqedonisë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së </w:t>
      </w:r>
      <w:r w:rsidRPr="004C75CC">
        <w:rPr>
          <w:rFonts w:ascii="Times New Roman" w:hAnsi="Times New Roman" w:cs="Times New Roman"/>
          <w:szCs w:val="24"/>
          <w:lang w:val="mk-MK"/>
        </w:rPr>
        <w:t>Veri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ut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, </w:t>
      </w:r>
      <w:r w:rsidR="004C75CC" w:rsidRPr="004C75CC">
        <w:rPr>
          <w:rFonts w:ascii="Times New Roman" w:hAnsi="Times New Roman" w:cs="Times New Roman"/>
          <w:szCs w:val="24"/>
          <w:lang w:val="sq-AL"/>
        </w:rPr>
        <w:t>i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përfaqësuar nga Agjencia për Mbrojtjen e të Dhënave Personale të Republikës së Maqedonisë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së </w:t>
      </w:r>
      <w:r w:rsidRPr="004C75CC">
        <w:rPr>
          <w:rFonts w:ascii="Times New Roman" w:hAnsi="Times New Roman" w:cs="Times New Roman"/>
          <w:szCs w:val="24"/>
          <w:lang w:val="mk-MK"/>
        </w:rPr>
        <w:t>Ver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iut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si institucion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shfrytëzues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dhe Republika e Kroacisë dhe Republika Federale e Gjermanisë,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të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përfaqësuar nga Agjencia për Mbrojtjen e të Dhënave Personale të Republikës së Kroacisë dhe Fondacioni Gjerman për Bashkëpunim Ligjor Ndërkombëtar (IRZ) të Republikës Federale të Gjermanisë si partnerë binjakë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zimi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nga vendet anëtare të BE.</w:t>
      </w:r>
    </w:p>
    <w:p w14:paraId="71EBA9F7" w14:textId="77777777" w:rsidR="00821FB5" w:rsidRPr="004C75CC" w:rsidRDefault="00821FB5" w:rsidP="00821FB5">
      <w:pPr>
        <w:rPr>
          <w:rFonts w:ascii="Times New Roman" w:hAnsi="Times New Roman" w:cs="Times New Roman"/>
          <w:szCs w:val="24"/>
          <w:lang w:val="mk-MK"/>
        </w:rPr>
      </w:pPr>
    </w:p>
    <w:p w14:paraId="78E4681B" w14:textId="47599FD9" w:rsidR="00821FB5" w:rsidRPr="004C75CC" w:rsidRDefault="00821FB5" w:rsidP="00821FB5">
      <w:pPr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Qëllimi kryesor i projektit është të përmirësojë mbrojtjen e të drejtave themelore të njeriut dhe sistemin kombëtar për mbrojtjen e të dhënave personale në </w:t>
      </w:r>
      <w:r w:rsidR="00AC1449">
        <w:rPr>
          <w:rFonts w:ascii="Times New Roman" w:hAnsi="Times New Roman" w:cs="Times New Roman"/>
          <w:szCs w:val="24"/>
          <w:lang w:val="mk-MK"/>
        </w:rPr>
        <w:t>Maqedoni</w:t>
      </w:r>
      <w:r w:rsidR="00AC1449">
        <w:rPr>
          <w:rFonts w:ascii="Times New Roman" w:hAnsi="Times New Roman" w:cs="Times New Roman"/>
          <w:szCs w:val="24"/>
          <w:lang w:val="sq-AL"/>
        </w:rPr>
        <w:t>në e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>Veri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ut </w:t>
      </w:r>
      <w:r w:rsidRPr="004C75CC">
        <w:rPr>
          <w:rFonts w:ascii="Times New Roman" w:hAnsi="Times New Roman" w:cs="Times New Roman"/>
          <w:szCs w:val="24"/>
          <w:lang w:val="mk-MK"/>
        </w:rPr>
        <w:t>në përputhje me standardet e legjislacionit të Bashkimit Evropian. Qëllimi specifik i projektit është të përmirësojë performancën e Agjencisë për Mbrojtjen e të Dhënave Personale (A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MDHP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) </w:t>
      </w:r>
      <w:r w:rsidR="000522F8" w:rsidRPr="004C75CC">
        <w:rPr>
          <w:rFonts w:ascii="Times New Roman" w:hAnsi="Times New Roman" w:cs="Times New Roman"/>
          <w:szCs w:val="24"/>
          <w:lang w:val="sq-AL"/>
        </w:rPr>
        <w:t xml:space="preserve">në </w:t>
      </w:r>
      <w:r w:rsidRPr="004C75CC">
        <w:rPr>
          <w:rFonts w:ascii="Times New Roman" w:hAnsi="Times New Roman" w:cs="Times New Roman"/>
          <w:szCs w:val="24"/>
          <w:lang w:val="mk-MK"/>
        </w:rPr>
        <w:t>zbat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imin 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kornizë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s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ligjore të modernizuar për mbrojtjen e të dhënave personale duke forcuar kapacitetin institucional, kornizën ligjore dhe rregullatore dhe ndërgjegjësimin e publikut për mbrojtjen e të dhënave personale.</w:t>
      </w:r>
    </w:p>
    <w:p w14:paraId="6D7ACBEB" w14:textId="77777777" w:rsidR="00821FB5" w:rsidRPr="004C75CC" w:rsidRDefault="00821FB5" w:rsidP="00821FB5">
      <w:pPr>
        <w:rPr>
          <w:rFonts w:ascii="Times New Roman" w:hAnsi="Times New Roman" w:cs="Times New Roman"/>
          <w:szCs w:val="24"/>
          <w:lang w:val="mk-MK"/>
        </w:rPr>
      </w:pPr>
    </w:p>
    <w:p w14:paraId="18D88AA3" w14:textId="6E086186" w:rsidR="00F05E47" w:rsidRPr="004C75CC" w:rsidRDefault="00821FB5" w:rsidP="00320DBA">
      <w:pPr>
        <w:jc w:val="both"/>
        <w:rPr>
          <w:rFonts w:ascii="Times New Roman" w:hAnsi="Times New Roman" w:cs="Times New Roman"/>
          <w:szCs w:val="24"/>
          <w:lang w:val="sq-AL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Projekti ka nevojë për </w:t>
      </w:r>
      <w:r w:rsidR="00574627" w:rsidRPr="004C75CC">
        <w:rPr>
          <w:rFonts w:ascii="Times New Roman" w:hAnsi="Times New Roman" w:cs="Times New Roman"/>
          <w:b/>
          <w:bCs/>
          <w:szCs w:val="24"/>
          <w:lang w:val="mk-MK" w:eastAsia="en-GB"/>
        </w:rPr>
        <w:t>Asistent</w:t>
      </w:r>
      <w:r w:rsidR="000522F8" w:rsidRPr="004C75CC">
        <w:rPr>
          <w:rFonts w:ascii="Times New Roman" w:hAnsi="Times New Roman" w:cs="Times New Roman"/>
          <w:b/>
          <w:bCs/>
          <w:szCs w:val="24"/>
          <w:lang w:val="sq-AL" w:eastAsia="en-GB"/>
        </w:rPr>
        <w:t xml:space="preserve"> </w:t>
      </w:r>
      <w:r w:rsidR="00574627" w:rsidRPr="004C75CC">
        <w:rPr>
          <w:rFonts w:ascii="Times New Roman" w:hAnsi="Times New Roman" w:cs="Times New Roman"/>
          <w:b/>
          <w:bCs/>
          <w:szCs w:val="24"/>
          <w:lang w:val="mk-MK" w:eastAsia="en-GB"/>
        </w:rPr>
        <w:t xml:space="preserve">gjuhësor </w:t>
      </w:r>
      <w:r w:rsidR="00320DBA" w:rsidRPr="004C75CC">
        <w:rPr>
          <w:rFonts w:ascii="Times New Roman" w:hAnsi="Times New Roman" w:cs="Times New Roman"/>
          <w:b/>
          <w:bCs/>
          <w:szCs w:val="24"/>
          <w:lang w:val="sq-AL" w:eastAsia="en-GB"/>
        </w:rPr>
        <w:t>i</w:t>
      </w:r>
      <w:r w:rsidR="00574627" w:rsidRPr="004C75CC">
        <w:rPr>
          <w:rFonts w:ascii="Times New Roman" w:hAnsi="Times New Roman" w:cs="Times New Roman"/>
          <w:b/>
          <w:bCs/>
          <w:szCs w:val="24"/>
          <w:lang w:val="mk-MK" w:eastAsia="en-GB"/>
        </w:rPr>
        <w:t xml:space="preserve"> këshilltarit të përhershëm të binjakëzimit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="00574627" w:rsidRPr="004C75CC">
        <w:rPr>
          <w:rFonts w:ascii="Times New Roman" w:hAnsi="Times New Roman" w:cs="Times New Roman"/>
          <w:szCs w:val="24"/>
          <w:lang w:val="sq-AL"/>
        </w:rPr>
        <w:t>(</w:t>
      </w:r>
      <w:r w:rsidR="00574627" w:rsidRPr="004C75CC">
        <w:rPr>
          <w:rFonts w:ascii="Times New Roman" w:hAnsi="Times New Roman" w:cs="Times New Roman"/>
          <w:b/>
          <w:szCs w:val="24"/>
          <w:lang w:val="mk-MK"/>
        </w:rPr>
        <w:t>RTA Language Assistant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)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për periudhë 15 mujore, duke filluar nga 1 qershori 2021 deri më 31 gusht 2022. </w:t>
      </w:r>
      <w:bookmarkStart w:id="2" w:name="_Hlk70376566"/>
      <w:r w:rsidRPr="004C75CC">
        <w:rPr>
          <w:rFonts w:ascii="Times New Roman" w:hAnsi="Times New Roman" w:cs="Times New Roman"/>
          <w:szCs w:val="24"/>
          <w:lang w:val="mk-MK"/>
        </w:rPr>
        <w:t>Asistenti gjuhës</w:t>
      </w:r>
      <w:r w:rsidR="000522F8" w:rsidRPr="004C75CC">
        <w:rPr>
          <w:rFonts w:ascii="Times New Roman" w:hAnsi="Times New Roman" w:cs="Times New Roman"/>
          <w:szCs w:val="24"/>
          <w:lang w:val="sq-AL"/>
        </w:rPr>
        <w:t xml:space="preserve">or </w:t>
      </w:r>
      <w:bookmarkEnd w:id="2"/>
      <w:r w:rsidR="00320DBA" w:rsidRPr="004C75CC">
        <w:rPr>
          <w:rFonts w:ascii="Times New Roman" w:hAnsi="Times New Roman" w:cs="Times New Roman"/>
          <w:szCs w:val="24"/>
          <w:lang w:val="sq-AL"/>
        </w:rPr>
        <w:t>i</w:t>
      </w:r>
      <w:r w:rsidR="00574627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këshilltarit të përhershëm të binjakëzimit do të </w:t>
      </w:r>
      <w:r w:rsidR="008C63B8" w:rsidRPr="004C75CC">
        <w:rPr>
          <w:rFonts w:ascii="Times New Roman" w:hAnsi="Times New Roman" w:cs="Times New Roman"/>
          <w:szCs w:val="24"/>
          <w:lang w:val="sq-AL"/>
        </w:rPr>
        <w:t>jetë i angazhuar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me </w:t>
      </w:r>
      <w:r w:rsidR="004C75CC" w:rsidRPr="004C75CC">
        <w:rPr>
          <w:rFonts w:ascii="Times New Roman" w:hAnsi="Times New Roman" w:cs="Times New Roman"/>
          <w:szCs w:val="24"/>
          <w:lang w:val="sq-AL"/>
        </w:rPr>
        <w:t>orar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të plotë dhe do të vendoset në Shkup. </w:t>
      </w:r>
      <w:r w:rsidR="00320DBA"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>Asistenti gjuhës</w:t>
      </w:r>
      <w:r w:rsidR="00320DBA"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 xml:space="preserve">or i </w:t>
      </w:r>
      <w:r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këshilltarit të përhershëm të binjakëzimit </w:t>
      </w:r>
      <w:r w:rsidR="008C63B8"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lastRenderedPageBreak/>
        <w:t xml:space="preserve">asnjëherë </w:t>
      </w:r>
      <w:r w:rsidR="008C63B8"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ose 6 muajt e fundit nuk ka pasur </w:t>
      </w:r>
      <w:r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>asnjë marrëdhënie kontraktu</w:t>
      </w:r>
      <w:r w:rsidR="008C63B8"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>ese</w:t>
      </w:r>
      <w:r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 me administratën e vendit </w:t>
      </w:r>
      <w:r w:rsidR="008C63B8" w:rsidRPr="00DB7C41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>shfrytëzues.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="008C63B8" w:rsidRPr="004C75CC">
        <w:rPr>
          <w:rFonts w:ascii="Times New Roman" w:hAnsi="Times New Roman" w:cs="Times New Roman"/>
          <w:szCs w:val="24"/>
          <w:lang w:val="sq-AL"/>
        </w:rPr>
        <w:t xml:space="preserve"> </w:t>
      </w:r>
    </w:p>
    <w:p w14:paraId="2A5D6AE2" w14:textId="77777777" w:rsidR="008C63B8" w:rsidRPr="004C75CC" w:rsidRDefault="008C63B8" w:rsidP="00F05E47">
      <w:pPr>
        <w:jc w:val="both"/>
        <w:rPr>
          <w:rFonts w:ascii="Times New Roman" w:hAnsi="Times New Roman" w:cs="Times New Roman"/>
          <w:szCs w:val="24"/>
          <w:lang w:val="sq-AL"/>
        </w:rPr>
      </w:pPr>
    </w:p>
    <w:p w14:paraId="3A952C6C" w14:textId="7C1AC751" w:rsidR="00821FB5" w:rsidRPr="004C75CC" w:rsidRDefault="008C63B8" w:rsidP="00F05E47">
      <w:pPr>
        <w:jc w:val="both"/>
        <w:rPr>
          <w:rFonts w:ascii="Times New Roman" w:hAnsi="Times New Roman" w:cs="Times New Roman"/>
          <w:szCs w:val="24"/>
          <w:lang w:val="sq-AL"/>
        </w:rPr>
      </w:pPr>
      <w:r w:rsidRPr="004C75CC">
        <w:rPr>
          <w:rFonts w:ascii="Times New Roman" w:hAnsi="Times New Roman" w:cs="Times New Roman"/>
          <w:szCs w:val="24"/>
          <w:lang w:val="sq-AL"/>
        </w:rPr>
        <w:t>Detyrat kryesore do të përfshijnë interpretimin dhe përkthimin e përditshëm të dokumentacionit të projektit, si dhe mbështetjen administrative dhe organizative për këshilltarin e përhershëm të binjakëzimit (RTA) dhe ekspertët afatshkurtër për kohëzgjatjen e projektit të binjakëzimit.</w:t>
      </w:r>
    </w:p>
    <w:p w14:paraId="78AE27F6" w14:textId="77777777" w:rsidR="008C63B8" w:rsidRPr="004C75CC" w:rsidRDefault="008C63B8" w:rsidP="00F05E47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69751CD7" w14:textId="77777777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Profili dhe kushtet e detyrueshme:</w:t>
      </w:r>
    </w:p>
    <w:p w14:paraId="529E141C" w14:textId="11A7AEC3" w:rsidR="00821FB5" w:rsidRPr="00DB7C41" w:rsidRDefault="00821FB5" w:rsidP="00DB7C41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Diplomë universitare</w:t>
      </w:r>
      <w:r w:rsidR="00A0282F" w:rsidRPr="00DB7C41">
        <w:rPr>
          <w:rFonts w:ascii="Times New Roman" w:hAnsi="Times New Roman" w:cs="Times New Roman"/>
          <w:szCs w:val="24"/>
          <w:lang w:val="sq-AL"/>
        </w:rPr>
        <w:t xml:space="preserve">    </w:t>
      </w:r>
    </w:p>
    <w:p w14:paraId="15765B07" w14:textId="2B5042F7" w:rsidR="00821FB5" w:rsidRPr="004C75CC" w:rsidRDefault="00821FB5" w:rsidP="00FA2B9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Njohuri të shkëlqyera të gjuhës maqedonase dhe angleze, të shkruar dhe të folur</w:t>
      </w:r>
    </w:p>
    <w:p w14:paraId="788EE1BF" w14:textId="5EC127C7" w:rsidR="00821FB5" w:rsidRPr="004C75CC" w:rsidRDefault="00821FB5" w:rsidP="00FA2B9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Përvojë në përkthimin e dokumenteve dhe interpretimin nga</w:t>
      </w:r>
      <w:r w:rsidR="00A0282F" w:rsidRPr="004C75CC">
        <w:rPr>
          <w:rFonts w:ascii="Times New Roman" w:hAnsi="Times New Roman" w:cs="Times New Roman"/>
          <w:szCs w:val="24"/>
          <w:lang w:val="sq-AL"/>
        </w:rPr>
        <w:t xml:space="preserve"> gjuha </w:t>
      </w:r>
      <w:r w:rsidRPr="004C75CC">
        <w:rPr>
          <w:rFonts w:ascii="Times New Roman" w:hAnsi="Times New Roman" w:cs="Times New Roman"/>
          <w:szCs w:val="24"/>
          <w:lang w:val="mk-MK"/>
        </w:rPr>
        <w:t>maqedon</w:t>
      </w:r>
      <w:r w:rsidR="00A0282F" w:rsidRPr="004C75CC">
        <w:rPr>
          <w:rFonts w:ascii="Times New Roman" w:hAnsi="Times New Roman" w:cs="Times New Roman"/>
          <w:szCs w:val="24"/>
          <w:lang w:val="sq-AL"/>
        </w:rPr>
        <w:t>ase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>në angl</w:t>
      </w:r>
      <w:r w:rsidR="00A0282F" w:rsidRPr="004C75CC">
        <w:rPr>
          <w:rFonts w:ascii="Times New Roman" w:hAnsi="Times New Roman" w:cs="Times New Roman"/>
          <w:szCs w:val="24"/>
          <w:lang w:val="sq-AL"/>
        </w:rPr>
        <w:t xml:space="preserve">eze </w:t>
      </w:r>
      <w:r w:rsidRPr="004C75CC">
        <w:rPr>
          <w:rFonts w:ascii="Times New Roman" w:hAnsi="Times New Roman" w:cs="Times New Roman"/>
          <w:szCs w:val="24"/>
          <w:lang w:val="mk-MK"/>
        </w:rPr>
        <w:t>dhe anasjelltas</w:t>
      </w:r>
    </w:p>
    <w:p w14:paraId="1C776429" w14:textId="68D1D668" w:rsidR="00821FB5" w:rsidRPr="004C75CC" w:rsidRDefault="00821FB5" w:rsidP="00FA2B9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Shkathtësi të shkëlqyera </w:t>
      </w:r>
      <w:r w:rsidR="00A0282F" w:rsidRPr="004C75CC">
        <w:rPr>
          <w:rFonts w:ascii="Times New Roman" w:hAnsi="Times New Roman" w:cs="Times New Roman"/>
          <w:szCs w:val="24"/>
          <w:lang w:val="sq-AL"/>
        </w:rPr>
        <w:t>në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përgatitjen e dokumenteve</w:t>
      </w:r>
    </w:p>
    <w:p w14:paraId="2B4A3178" w14:textId="1394662E" w:rsidR="00821FB5" w:rsidRPr="004C75CC" w:rsidRDefault="00821FB5" w:rsidP="00FA2B9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Shkathtësi kompjuterike për MS Word, Excel, PowerPoint, Internet dhe media sociale</w:t>
      </w:r>
    </w:p>
    <w:p w14:paraId="58588163" w14:textId="64129FE8" w:rsidR="00821FB5" w:rsidRPr="004C75CC" w:rsidRDefault="00821FB5" w:rsidP="00FA2B9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Shkathtësi të forta ndërpersonale dhe komunikuese në mjedis ndërkombëtar</w:t>
      </w:r>
    </w:p>
    <w:p w14:paraId="5668A707" w14:textId="03DBA582" w:rsidR="00821FB5" w:rsidRPr="004C75CC" w:rsidRDefault="00821FB5" w:rsidP="00FA2B94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Shkathtësi organizative, aftësi për punë individuale dhe ekipore, iniciativë dhe fleksibilitet</w:t>
      </w:r>
    </w:p>
    <w:p w14:paraId="07DC9F3F" w14:textId="77777777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4533CE50" w14:textId="282863C3" w:rsidR="00FA2B94" w:rsidRPr="004C75CC" w:rsidRDefault="004C75CC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q-AL"/>
        </w:rPr>
      </w:pPr>
      <w:r w:rsidRPr="004C75CC">
        <w:rPr>
          <w:rFonts w:ascii="Times New Roman" w:hAnsi="Times New Roman" w:cs="Times New Roman"/>
          <w:szCs w:val="24"/>
          <w:lang w:val="sq-AL"/>
        </w:rPr>
        <w:t>Shkathtësitë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e mëposhtme do të konsiderohen përparësi për asistentin </w:t>
      </w:r>
      <w:r w:rsidR="00320DBA" w:rsidRPr="004C75CC">
        <w:rPr>
          <w:rFonts w:ascii="Times New Roman" w:hAnsi="Times New Roman" w:cs="Times New Roman"/>
          <w:szCs w:val="24"/>
          <w:lang w:val="sq-AL"/>
        </w:rPr>
        <w:t>gjuhësor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RTA: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 </w:t>
      </w:r>
    </w:p>
    <w:p w14:paraId="6C589297" w14:textId="10107785" w:rsidR="00821FB5" w:rsidRPr="004C75CC" w:rsidRDefault="00821FB5" w:rsidP="00FA2B9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Përvoj</w:t>
      </w:r>
      <w:r w:rsidR="00320DBA" w:rsidRPr="004C75CC">
        <w:rPr>
          <w:rFonts w:ascii="Times New Roman" w:hAnsi="Times New Roman" w:cs="Times New Roman"/>
          <w:szCs w:val="24"/>
          <w:lang w:val="sq-AL"/>
        </w:rPr>
        <w:t>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e mëparshme e punës 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n</w:t>
      </w:r>
      <w:r w:rsidRPr="004C75CC">
        <w:rPr>
          <w:rFonts w:ascii="Times New Roman" w:hAnsi="Times New Roman" w:cs="Times New Roman"/>
          <w:szCs w:val="24"/>
          <w:lang w:val="mk-MK"/>
        </w:rPr>
        <w:t>ë projekt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të BE-së, dhe veçanërisht përvoja si asistent gjuhësor i këshilltari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t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të përhershëm të binjakëzimit në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>projekt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të mëparshëm të binjakëzimit</w:t>
      </w:r>
    </w:p>
    <w:p w14:paraId="1CFC9807" w14:textId="4E171435" w:rsidR="00821FB5" w:rsidRPr="004C75CC" w:rsidRDefault="00821FB5" w:rsidP="00FA2B9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Njohj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e sistemit të Maqedonisë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 së </w:t>
      </w:r>
      <w:r w:rsidRPr="004C75CC">
        <w:rPr>
          <w:rFonts w:ascii="Times New Roman" w:hAnsi="Times New Roman" w:cs="Times New Roman"/>
          <w:szCs w:val="24"/>
          <w:lang w:val="mk-MK"/>
        </w:rPr>
        <w:t>Veri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ut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në 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sferën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e projekt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eve</w:t>
      </w:r>
    </w:p>
    <w:p w14:paraId="2161110C" w14:textId="616F4D5D" w:rsidR="00821FB5" w:rsidRPr="004C75CC" w:rsidRDefault="00821FB5" w:rsidP="00FA2B94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Përvojë pune në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>mjedis ndërkombëtar</w:t>
      </w:r>
    </w:p>
    <w:p w14:paraId="23D7BE4C" w14:textId="77777777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261CF8F5" w14:textId="77777777" w:rsidR="004C75CC" w:rsidRPr="004C75CC" w:rsidRDefault="004C75CC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2D31D17D" w14:textId="77777777" w:rsidR="004C75CC" w:rsidRPr="004C75CC" w:rsidRDefault="004C75CC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5856E013" w14:textId="77777777" w:rsidR="004C75CC" w:rsidRPr="004C75CC" w:rsidRDefault="004C75CC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26AC2148" w14:textId="6B3E83E5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Detyrat:</w:t>
      </w:r>
    </w:p>
    <w:p w14:paraId="34859F6C" w14:textId="26B010C6" w:rsidR="00821FB5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Përkthim i dokumentacionit të projektit dhe materialit përkatës të shkruar nga 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gjuha angleze në maqedonase dhe anasjelltas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dhe 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interpretim </w:t>
      </w:r>
      <w:r w:rsidRPr="004C75CC">
        <w:rPr>
          <w:rFonts w:ascii="Times New Roman" w:hAnsi="Times New Roman" w:cs="Times New Roman"/>
          <w:szCs w:val="24"/>
          <w:lang w:val="mk-MK"/>
        </w:rPr>
        <w:t>simultan për këshilltarin e përhershëm të binjakëzimit (RTA) dhe ekipin e projektit</w:t>
      </w:r>
    </w:p>
    <w:p w14:paraId="0541CB07" w14:textId="58B86CAE" w:rsidR="00821FB5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Interpretim gjatë misioneve, takimeve, seminareve, trajnimeve, konferencave dhe punëtorive </w:t>
      </w:r>
      <w:r w:rsidR="00FA2B94" w:rsidRPr="004C75CC">
        <w:rPr>
          <w:rFonts w:ascii="Times New Roman" w:hAnsi="Times New Roman" w:cs="Times New Roman"/>
          <w:szCs w:val="24"/>
          <w:lang w:val="sq-AL"/>
        </w:rPr>
        <w:t xml:space="preserve">si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dhe gjatë bisedave të tjera me gojë nga </w:t>
      </w:r>
      <w:r w:rsidR="00FA2B94" w:rsidRPr="004C75CC">
        <w:rPr>
          <w:rFonts w:ascii="Times New Roman" w:hAnsi="Times New Roman" w:cs="Times New Roman"/>
          <w:szCs w:val="24"/>
          <w:lang w:val="sq-AL"/>
        </w:rPr>
        <w:t>gjuha angleze në maqedonase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dhe anasjelltas</w:t>
      </w:r>
    </w:p>
    <w:p w14:paraId="5BF714B4" w14:textId="22236C0B" w:rsidR="00FA2B94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Përkthim i dokumenteve, rregulloreve, materialeve trajnuese, materialeve informuese dhe materialeve të tjera të shkruara nga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 xml:space="preserve">gjuha angleze në maqedonase </w:t>
      </w:r>
      <w:r w:rsidRPr="004C75CC">
        <w:rPr>
          <w:rFonts w:ascii="Times New Roman" w:hAnsi="Times New Roman" w:cs="Times New Roman"/>
          <w:szCs w:val="24"/>
          <w:lang w:val="mk-MK"/>
        </w:rPr>
        <w:t>dhe anasjelltas</w:t>
      </w:r>
    </w:p>
    <w:p w14:paraId="237B0453" w14:textId="18C48A0F" w:rsidR="00821FB5" w:rsidRPr="004C75CC" w:rsidRDefault="00CA3A78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sq-AL"/>
        </w:rPr>
        <w:t>Udhëheqje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dhe redaktim </w:t>
      </w:r>
      <w:r w:rsidRPr="004C75CC">
        <w:rPr>
          <w:rFonts w:ascii="Times New Roman" w:hAnsi="Times New Roman" w:cs="Times New Roman"/>
          <w:szCs w:val="24"/>
          <w:lang w:val="sq-AL"/>
        </w:rPr>
        <w:t>të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procesverbaleve të takimeve, punëtorive, vizitave studimore, etj. përgatitj</w:t>
      </w:r>
      <w:r w:rsidRPr="004C75CC">
        <w:rPr>
          <w:rFonts w:ascii="Times New Roman" w:hAnsi="Times New Roman" w:cs="Times New Roman"/>
          <w:szCs w:val="24"/>
          <w:lang w:val="sq-AL"/>
        </w:rPr>
        <w:t>e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Pr="004C75CC">
        <w:rPr>
          <w:rFonts w:ascii="Times New Roman" w:hAnsi="Times New Roman" w:cs="Times New Roman"/>
          <w:szCs w:val="24"/>
          <w:lang w:val="sq-AL"/>
        </w:rPr>
        <w:t>të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informacion</w:t>
      </w:r>
      <w:r w:rsidRPr="004C75CC">
        <w:rPr>
          <w:rFonts w:ascii="Times New Roman" w:hAnsi="Times New Roman" w:cs="Times New Roman"/>
          <w:szCs w:val="24"/>
          <w:lang w:val="sq-AL"/>
        </w:rPr>
        <w:t>eve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Pr="004C75CC">
        <w:rPr>
          <w:rFonts w:ascii="Times New Roman" w:hAnsi="Times New Roman" w:cs="Times New Roman"/>
          <w:szCs w:val="24"/>
          <w:lang w:val="sq-AL"/>
        </w:rPr>
        <w:t>për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projekti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n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>për publikun e gj</w:t>
      </w:r>
      <w:r w:rsidRPr="004C75CC">
        <w:rPr>
          <w:rFonts w:ascii="Times New Roman" w:hAnsi="Times New Roman" w:cs="Times New Roman"/>
          <w:szCs w:val="24"/>
          <w:lang w:val="sq-AL"/>
        </w:rPr>
        <w:t>ërë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dhe grupet e synuara</w:t>
      </w:r>
    </w:p>
    <w:p w14:paraId="4161AD22" w14:textId="441AF352" w:rsidR="00821FB5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Nëse është e nevojshme, shoqëron, interpreton</w:t>
      </w:r>
      <w:r w:rsidR="00CA3A78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>dhe ndihmon</w:t>
      </w:r>
      <w:r w:rsidR="00CA3A78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pjesëmarrësit në vendin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shfrytëzues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gjatë vizitave studimore në Kroaci dhe Gjermani</w:t>
      </w:r>
    </w:p>
    <w:p w14:paraId="5B3BC80B" w14:textId="5A391070" w:rsidR="00821FB5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Ndihm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 xml:space="preserve">e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vazhdueshme për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k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ëshilltarin e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p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ërhershëm të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b</w:t>
      </w:r>
      <w:r w:rsidRPr="004C75CC">
        <w:rPr>
          <w:rFonts w:ascii="Times New Roman" w:hAnsi="Times New Roman" w:cs="Times New Roman"/>
          <w:szCs w:val="24"/>
          <w:lang w:val="mk-MK"/>
        </w:rPr>
        <w:t>injakëzimit (RTA) në menaxhimin e përgjithshëm të projektit, korrespondencën, caktimin e takimeve, etj.</w:t>
      </w:r>
    </w:p>
    <w:p w14:paraId="1F762DE8" w14:textId="5AD0BFA5" w:rsidR="00821FB5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Mbështetj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të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këshilltarit të binjakëzimit të përhershëm në detyra të ndryshme teknike si organizimi i misioneve, detyrave, trajnimeve, konferencave dhe takimeve të ekspertëve afatshkurtër në Republikën e Maqedonisë</w:t>
      </w:r>
      <w:r w:rsidR="00CA3A78" w:rsidRPr="004C75CC">
        <w:rPr>
          <w:rFonts w:ascii="Times New Roman" w:hAnsi="Times New Roman" w:cs="Times New Roman"/>
          <w:szCs w:val="24"/>
          <w:lang w:val="sq-AL"/>
        </w:rPr>
        <w:t xml:space="preserve"> së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Veri</w:t>
      </w:r>
      <w:r w:rsidR="00CA3A78" w:rsidRPr="004C75CC">
        <w:rPr>
          <w:rFonts w:ascii="Times New Roman" w:hAnsi="Times New Roman" w:cs="Times New Roman"/>
          <w:szCs w:val="24"/>
          <w:lang w:val="sq-AL"/>
        </w:rPr>
        <w:t>ut</w:t>
      </w:r>
      <w:r w:rsidRPr="004C75CC">
        <w:rPr>
          <w:rFonts w:ascii="Times New Roman" w:hAnsi="Times New Roman" w:cs="Times New Roman"/>
          <w:szCs w:val="24"/>
          <w:lang w:val="mk-MK"/>
        </w:rPr>
        <w:t>, si dhe ekspertëve të tjerë të projektit</w:t>
      </w:r>
    </w:p>
    <w:p w14:paraId="35171092" w14:textId="7A923041" w:rsidR="00FA2B94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Bashkëpunon</w:t>
      </w:r>
      <w:r w:rsidR="000F0CB6"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me Asistentin e </w:t>
      </w:r>
      <w:r w:rsidR="000F0CB6" w:rsidRPr="004C75CC">
        <w:rPr>
          <w:rFonts w:ascii="Times New Roman" w:hAnsi="Times New Roman" w:cs="Times New Roman"/>
          <w:szCs w:val="24"/>
          <w:lang w:val="mk-MK"/>
        </w:rPr>
        <w:t xml:space="preserve">këshilltarit të përhershëm të binjakëzimit </w:t>
      </w:r>
      <w:r w:rsidRPr="004C75CC">
        <w:rPr>
          <w:rFonts w:ascii="Times New Roman" w:hAnsi="Times New Roman" w:cs="Times New Roman"/>
          <w:szCs w:val="24"/>
          <w:lang w:val="mk-MK"/>
        </w:rPr>
        <w:t>(RTA) dhe, nëse është e nevojshme, siguron mbështetje në drejtimin e zyrës së projektit dhe aktiviteteve lidhu</w:t>
      </w:r>
      <w:r w:rsidR="000F0CB6" w:rsidRPr="004C75CC">
        <w:rPr>
          <w:rFonts w:ascii="Times New Roman" w:hAnsi="Times New Roman" w:cs="Times New Roman"/>
          <w:szCs w:val="24"/>
          <w:lang w:val="sq-AL"/>
        </w:rPr>
        <w:t>r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me projektin</w:t>
      </w:r>
    </w:p>
    <w:p w14:paraId="0FF4530B" w14:textId="742762AE" w:rsidR="00821FB5" w:rsidRPr="004C75CC" w:rsidRDefault="00821FB5" w:rsidP="00FA2B94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 xml:space="preserve">Mbështetje në përpilimin e dokumenteve për dokumentacionin e projektit, prezantime dhe </w:t>
      </w:r>
      <w:r w:rsidR="000F0CB6" w:rsidRPr="004C75CC">
        <w:rPr>
          <w:rFonts w:ascii="Times New Roman" w:hAnsi="Times New Roman" w:cs="Times New Roman"/>
          <w:szCs w:val="24"/>
          <w:lang w:val="sq-AL"/>
        </w:rPr>
        <w:t>njoftime</w:t>
      </w:r>
    </w:p>
    <w:p w14:paraId="2B229335" w14:textId="77777777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6A7998A7" w14:textId="6C97DCA5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Fillimi dhe kohëzgjatja e</w:t>
      </w:r>
      <w:r w:rsidR="00284D38" w:rsidRPr="004C75CC">
        <w:rPr>
          <w:rFonts w:ascii="Times New Roman" w:hAnsi="Times New Roman" w:cs="Times New Roman"/>
          <w:szCs w:val="24"/>
          <w:lang w:val="sq-AL"/>
        </w:rPr>
        <w:t xml:space="preserve"> angazhimit</w:t>
      </w:r>
      <w:r w:rsidRPr="004C75CC">
        <w:rPr>
          <w:rFonts w:ascii="Times New Roman" w:hAnsi="Times New Roman" w:cs="Times New Roman"/>
          <w:szCs w:val="24"/>
          <w:lang w:val="mk-MK"/>
        </w:rPr>
        <w:t>: nga 1 qershori 2021 deri më 31 gusht 2021</w:t>
      </w:r>
    </w:p>
    <w:p w14:paraId="55E232BB" w14:textId="77777777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61C117A2" w14:textId="79CF7020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  <w:r w:rsidRPr="004C75CC">
        <w:rPr>
          <w:rFonts w:ascii="Times New Roman" w:hAnsi="Times New Roman" w:cs="Times New Roman"/>
          <w:szCs w:val="24"/>
          <w:lang w:val="mk-MK"/>
        </w:rPr>
        <w:t>Lloji i kontratës: kontrat</w:t>
      </w:r>
      <w:r w:rsidR="00284D38" w:rsidRPr="004C75CC">
        <w:rPr>
          <w:rFonts w:ascii="Times New Roman" w:hAnsi="Times New Roman" w:cs="Times New Roman"/>
          <w:szCs w:val="24"/>
          <w:lang w:val="sq-AL"/>
        </w:rPr>
        <w:t>ë për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shërbim</w:t>
      </w:r>
      <w:r w:rsidR="00284D38" w:rsidRPr="004C75CC">
        <w:rPr>
          <w:rFonts w:ascii="Times New Roman" w:hAnsi="Times New Roman" w:cs="Times New Roman"/>
          <w:szCs w:val="24"/>
          <w:lang w:val="sq-AL"/>
        </w:rPr>
        <w:t>e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me afat të caktuar.</w:t>
      </w:r>
    </w:p>
    <w:p w14:paraId="47B48AAD" w14:textId="77777777" w:rsidR="00821FB5" w:rsidRPr="004C75CC" w:rsidRDefault="00821FB5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mk-MK"/>
        </w:rPr>
      </w:pPr>
    </w:p>
    <w:p w14:paraId="7438ED1B" w14:textId="759F7446" w:rsidR="00821FB5" w:rsidRPr="004C75CC" w:rsidRDefault="00284D38" w:rsidP="00821F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q-AL"/>
        </w:rPr>
      </w:pPr>
      <w:r w:rsidRPr="004C75CC">
        <w:rPr>
          <w:rFonts w:ascii="Times New Roman" w:hAnsi="Times New Roman" w:cs="Times New Roman"/>
          <w:szCs w:val="24"/>
          <w:lang w:val="sq-AL"/>
        </w:rPr>
        <w:t>Lusim k</w:t>
      </w:r>
      <w:r w:rsidR="00821FB5" w:rsidRPr="004C75CC">
        <w:rPr>
          <w:rFonts w:ascii="Times New Roman" w:hAnsi="Times New Roman" w:cs="Times New Roman"/>
          <w:szCs w:val="24"/>
          <w:lang w:val="mk-MK"/>
        </w:rPr>
        <w:t>andidatët e interesuar të para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shtrojnë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letër motivimi dhe 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biografi të shkurtër në gjuhë angleze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>në formatin Europass në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 e</w:t>
      </w:r>
      <w:r w:rsidR="00C730D4" w:rsidRPr="004C75CC">
        <w:rPr>
          <w:rFonts w:ascii="Times New Roman" w:hAnsi="Times New Roman" w:cs="Times New Roman"/>
          <w:szCs w:val="24"/>
          <w:lang w:val="sq-AL"/>
        </w:rPr>
        <w:t>-</w:t>
      </w:r>
      <w:r w:rsidRPr="004C75CC">
        <w:rPr>
          <w:rFonts w:ascii="Times New Roman" w:hAnsi="Times New Roman" w:cs="Times New Roman"/>
          <w:szCs w:val="24"/>
          <w:lang w:val="sq-AL"/>
        </w:rPr>
        <w:t>mail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adresat e mëposhtme </w:t>
      </w:r>
      <w:hyperlink r:id="rId12" w:history="1">
        <w:r w:rsidRPr="004C75CC">
          <w:rPr>
            <w:rStyle w:val="Hiperveza"/>
            <w:rFonts w:ascii="Times New Roman" w:hAnsi="Times New Roman" w:cs="Times New Roman"/>
            <w:szCs w:val="24"/>
            <w:lang w:val="mk-MK"/>
          </w:rPr>
          <w:t>sanja.silaj-zeman@azop.hr</w:t>
        </w:r>
      </w:hyperlink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dhe </w:t>
      </w:r>
      <w:hyperlink r:id="rId13" w:history="1">
        <w:r w:rsidRPr="004C75CC">
          <w:rPr>
            <w:rStyle w:val="Hiperveza"/>
            <w:rFonts w:ascii="Times New Roman" w:hAnsi="Times New Roman" w:cs="Times New Roman"/>
            <w:szCs w:val="24"/>
            <w:lang w:val="mk-MK"/>
          </w:rPr>
          <w:t>twinning@safu.hr</w:t>
        </w:r>
      </w:hyperlink>
      <w:r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me </w:t>
      </w:r>
      <w:r w:rsidRPr="004C75CC">
        <w:rPr>
          <w:rFonts w:ascii="Times New Roman" w:hAnsi="Times New Roman" w:cs="Times New Roman"/>
          <w:szCs w:val="24"/>
          <w:lang w:val="sq-AL"/>
        </w:rPr>
        <w:t>shënim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Pr="004C75CC">
        <w:rPr>
          <w:rFonts w:ascii="Times New Roman" w:hAnsi="Times New Roman" w:cs="Times New Roman"/>
          <w:szCs w:val="24"/>
          <w:lang w:val="sq-AL"/>
        </w:rPr>
        <w:t>të vendit të punës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: </w:t>
      </w:r>
      <w:r w:rsidRPr="004C75CC">
        <w:rPr>
          <w:rFonts w:ascii="Times New Roman" w:hAnsi="Times New Roman" w:cs="Times New Roman"/>
          <w:szCs w:val="24"/>
          <w:lang w:val="mk-MK"/>
        </w:rPr>
        <w:t>Asistent gjuhës</w:t>
      </w:r>
      <w:r w:rsidR="00320DBA" w:rsidRPr="004C75CC">
        <w:rPr>
          <w:rFonts w:ascii="Times New Roman" w:hAnsi="Times New Roman" w:cs="Times New Roman"/>
          <w:szCs w:val="24"/>
          <w:lang w:val="sq-AL"/>
        </w:rPr>
        <w:t>or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 </w:t>
      </w:r>
      <w:r w:rsidR="00320DBA" w:rsidRPr="004C75CC">
        <w:rPr>
          <w:rFonts w:ascii="Times New Roman" w:hAnsi="Times New Roman" w:cs="Times New Roman"/>
          <w:szCs w:val="24"/>
          <w:lang w:val="sq-AL"/>
        </w:rPr>
        <w:t>i</w:t>
      </w:r>
      <w:r w:rsidRPr="004C75CC">
        <w:rPr>
          <w:rFonts w:ascii="Times New Roman" w:hAnsi="Times New Roman" w:cs="Times New Roman"/>
          <w:szCs w:val="24"/>
          <w:lang w:val="mk-MK"/>
        </w:rPr>
        <w:t xml:space="preserve"> këshilltarit të përhershëm të binjakëzimit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(RTA) jo më vonë se </w:t>
      </w:r>
      <w:r w:rsidR="00DB7C41">
        <w:rPr>
          <w:rFonts w:ascii="Times New Roman" w:hAnsi="Times New Roman" w:cs="Times New Roman"/>
          <w:szCs w:val="24"/>
        </w:rPr>
        <w:t>1</w:t>
      </w:r>
      <w:r w:rsidR="00F90E97">
        <w:rPr>
          <w:rFonts w:ascii="Times New Roman" w:hAnsi="Times New Roman" w:cs="Times New Roman"/>
          <w:szCs w:val="24"/>
        </w:rPr>
        <w:t>4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="00DB7C41" w:rsidRPr="00A06ADD">
        <w:rPr>
          <w:rFonts w:ascii="Times New Roman" w:hAnsi="Times New Roman" w:cs="Times New Roman"/>
          <w:szCs w:val="24"/>
          <w:lang w:val="mk-MK"/>
        </w:rPr>
        <w:t>maj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2021 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deri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>në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 orën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23:59 </w:t>
      </w:r>
      <w:r w:rsidR="00FA5E7F" w:rsidRPr="004C75CC">
        <w:rPr>
          <w:rFonts w:ascii="Times New Roman" w:hAnsi="Times New Roman" w:cs="Times New Roman"/>
          <w:szCs w:val="24"/>
          <w:lang w:val="sq-AL"/>
        </w:rPr>
        <w:t>sipas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kohë</w:t>
      </w:r>
      <w:r w:rsidR="00FA5E7F" w:rsidRPr="004C75CC">
        <w:rPr>
          <w:rFonts w:ascii="Times New Roman" w:hAnsi="Times New Roman" w:cs="Times New Roman"/>
          <w:szCs w:val="24"/>
          <w:lang w:val="sq-AL"/>
        </w:rPr>
        <w:t>s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lokale</w:t>
      </w:r>
      <w:r w:rsidR="00FA5E7F" w:rsidRPr="004C75CC">
        <w:rPr>
          <w:rFonts w:ascii="Times New Roman" w:hAnsi="Times New Roman" w:cs="Times New Roman"/>
          <w:szCs w:val="24"/>
          <w:lang w:val="sq-AL"/>
        </w:rPr>
        <w:t xml:space="preserve">. </w:t>
      </w:r>
      <w:r w:rsidR="00821FB5" w:rsidRPr="004C75CC">
        <w:rPr>
          <w:rFonts w:ascii="Times New Roman" w:hAnsi="Times New Roman" w:cs="Times New Roman"/>
          <w:szCs w:val="24"/>
          <w:lang w:val="mk-MK"/>
        </w:rPr>
        <w:t xml:space="preserve"> </w:t>
      </w:r>
      <w:r w:rsidRPr="004C75CC">
        <w:rPr>
          <w:rFonts w:ascii="Times New Roman" w:hAnsi="Times New Roman" w:cs="Times New Roman"/>
          <w:szCs w:val="24"/>
          <w:lang w:val="sq-AL"/>
        </w:rPr>
        <w:t xml:space="preserve"> </w:t>
      </w:r>
    </w:p>
    <w:p w14:paraId="0D47A046" w14:textId="77777777" w:rsidR="00F05E47" w:rsidRPr="004C75CC" w:rsidRDefault="00F05E47" w:rsidP="00F05E47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563ED6F7" w14:textId="77777777" w:rsidR="00821FB5" w:rsidRPr="004C75CC" w:rsidRDefault="00821FB5" w:rsidP="00821FB5">
      <w:pPr>
        <w:jc w:val="both"/>
        <w:rPr>
          <w:rFonts w:ascii="Times New Roman" w:hAnsi="Times New Roman" w:cs="Times New Roman"/>
          <w:b/>
          <w:szCs w:val="24"/>
          <w:lang w:val="mk-MK"/>
        </w:rPr>
      </w:pPr>
    </w:p>
    <w:p w14:paraId="6BA7A35B" w14:textId="6E26E19C" w:rsidR="00821FB5" w:rsidRPr="004C75CC" w:rsidRDefault="00821FB5" w:rsidP="00821FB5">
      <w:pPr>
        <w:jc w:val="both"/>
        <w:rPr>
          <w:rFonts w:ascii="Times New Roman" w:hAnsi="Times New Roman" w:cs="Times New Roman"/>
          <w:b/>
          <w:szCs w:val="24"/>
          <w:lang w:val="mk-MK"/>
        </w:rPr>
      </w:pP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Vetëm kandidatët e përzgjedhur në listë do të ftohen për intervistë. </w:t>
      </w:r>
      <w:r w:rsidRPr="004C75CC">
        <w:rPr>
          <w:rFonts w:ascii="Times New Roman" w:hAnsi="Times New Roman" w:cs="Times New Roman"/>
          <w:bCs/>
          <w:szCs w:val="24"/>
          <w:lang w:val="mk-MK"/>
        </w:rPr>
        <w:t>Intervistat prite</w:t>
      </w:r>
      <w:r w:rsidR="007D0193" w:rsidRPr="004C75CC">
        <w:rPr>
          <w:rFonts w:ascii="Times New Roman" w:hAnsi="Times New Roman" w:cs="Times New Roman"/>
          <w:bCs/>
          <w:szCs w:val="24"/>
          <w:lang w:val="sq-AL"/>
        </w:rPr>
        <w:t>n</w:t>
      </w:r>
      <w:r w:rsidRPr="004C75CC">
        <w:rPr>
          <w:rFonts w:ascii="Times New Roman" w:hAnsi="Times New Roman" w:cs="Times New Roman"/>
          <w:bCs/>
          <w:szCs w:val="24"/>
          <w:lang w:val="mk-MK"/>
        </w:rPr>
        <w:t xml:space="preserve"> të </w:t>
      </w:r>
      <w:r w:rsidR="00284D38" w:rsidRPr="004C75CC">
        <w:rPr>
          <w:rFonts w:ascii="Times New Roman" w:hAnsi="Times New Roman" w:cs="Times New Roman"/>
          <w:bCs/>
          <w:szCs w:val="24"/>
          <w:lang w:val="sq-AL"/>
        </w:rPr>
        <w:t>realizohen</w:t>
      </w:r>
      <w:r w:rsidRPr="004C75CC">
        <w:rPr>
          <w:rFonts w:ascii="Times New Roman" w:hAnsi="Times New Roman" w:cs="Times New Roman"/>
          <w:bCs/>
          <w:szCs w:val="24"/>
          <w:lang w:val="mk-MK"/>
        </w:rPr>
        <w:t xml:space="preserve"> </w:t>
      </w:r>
      <w:r w:rsidR="00FA5E7F" w:rsidRPr="004C75CC">
        <w:rPr>
          <w:rFonts w:ascii="Times New Roman" w:hAnsi="Times New Roman" w:cs="Times New Roman"/>
          <w:bCs/>
          <w:szCs w:val="24"/>
          <w:lang w:val="sq-AL"/>
        </w:rPr>
        <w:t>nga</w:t>
      </w:r>
      <w:r w:rsidRPr="004C75CC">
        <w:rPr>
          <w:rFonts w:ascii="Times New Roman" w:hAnsi="Times New Roman" w:cs="Times New Roman"/>
          <w:bCs/>
          <w:szCs w:val="24"/>
          <w:lang w:val="mk-MK"/>
        </w:rPr>
        <w:t xml:space="preserve"> distanc</w:t>
      </w:r>
      <w:r w:rsidR="00FA5E7F" w:rsidRPr="004C75CC">
        <w:rPr>
          <w:rFonts w:ascii="Times New Roman" w:hAnsi="Times New Roman" w:cs="Times New Roman"/>
          <w:bCs/>
          <w:szCs w:val="24"/>
          <w:lang w:val="sq-AL"/>
        </w:rPr>
        <w:t xml:space="preserve">a </w:t>
      </w:r>
      <w:r w:rsidRPr="004C75CC">
        <w:rPr>
          <w:rFonts w:ascii="Times New Roman" w:hAnsi="Times New Roman" w:cs="Times New Roman"/>
          <w:bCs/>
          <w:szCs w:val="24"/>
          <w:lang w:val="mk-MK"/>
        </w:rPr>
        <w:t>(</w:t>
      </w:r>
      <w:r w:rsidR="00284D38" w:rsidRPr="004C75CC">
        <w:rPr>
          <w:rFonts w:ascii="Times New Roman" w:hAnsi="Times New Roman" w:cs="Times New Roman"/>
          <w:bCs/>
          <w:szCs w:val="24"/>
          <w:lang w:val="sq-AL"/>
        </w:rPr>
        <w:t>online</w:t>
      </w:r>
      <w:r w:rsidRPr="004C75CC">
        <w:rPr>
          <w:rFonts w:ascii="Times New Roman" w:hAnsi="Times New Roman" w:cs="Times New Roman"/>
          <w:bCs/>
          <w:szCs w:val="24"/>
          <w:lang w:val="mk-MK"/>
        </w:rPr>
        <w:t xml:space="preserve">) në gjysmën e </w:t>
      </w:r>
      <w:r w:rsidR="00AC1449">
        <w:rPr>
          <w:rFonts w:ascii="Times New Roman" w:hAnsi="Times New Roman" w:cs="Times New Roman"/>
          <w:bCs/>
          <w:szCs w:val="24"/>
          <w:lang w:val="sq-AL"/>
        </w:rPr>
        <w:t>dytë</w:t>
      </w:r>
      <w:r w:rsidRPr="004C75CC">
        <w:rPr>
          <w:rFonts w:ascii="Times New Roman" w:hAnsi="Times New Roman" w:cs="Times New Roman"/>
          <w:bCs/>
          <w:szCs w:val="24"/>
          <w:lang w:val="mk-MK"/>
        </w:rPr>
        <w:t xml:space="preserve"> të</w:t>
      </w:r>
      <w:r w:rsidR="007D0193" w:rsidRPr="004C75CC">
        <w:rPr>
          <w:rFonts w:ascii="Times New Roman" w:hAnsi="Times New Roman" w:cs="Times New Roman"/>
          <w:bCs/>
          <w:szCs w:val="24"/>
          <w:lang w:val="sq-AL"/>
        </w:rPr>
        <w:t xml:space="preserve"> mujit</w:t>
      </w:r>
      <w:r w:rsidRPr="004C75CC">
        <w:rPr>
          <w:rFonts w:ascii="Times New Roman" w:hAnsi="Times New Roman" w:cs="Times New Roman"/>
          <w:bCs/>
          <w:szCs w:val="24"/>
          <w:lang w:val="mk-MK"/>
        </w:rPr>
        <w:t xml:space="preserve"> maj</w:t>
      </w:r>
      <w:r w:rsidR="007D0193" w:rsidRPr="004C75CC">
        <w:rPr>
          <w:rFonts w:ascii="Times New Roman" w:hAnsi="Times New Roman" w:cs="Times New Roman"/>
          <w:bCs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bCs/>
          <w:szCs w:val="24"/>
          <w:lang w:val="mk-MK"/>
        </w:rPr>
        <w:t>2021</w:t>
      </w:r>
      <w:r w:rsidRPr="004C75CC">
        <w:rPr>
          <w:rFonts w:ascii="Times New Roman" w:hAnsi="Times New Roman" w:cs="Times New Roman"/>
          <w:b/>
          <w:szCs w:val="24"/>
          <w:lang w:val="mk-MK"/>
        </w:rPr>
        <w:t>.</w:t>
      </w:r>
    </w:p>
    <w:p w14:paraId="078968E1" w14:textId="77777777" w:rsidR="00821FB5" w:rsidRPr="004C75CC" w:rsidRDefault="00821FB5" w:rsidP="00821FB5">
      <w:pPr>
        <w:jc w:val="both"/>
        <w:rPr>
          <w:rFonts w:ascii="Times New Roman" w:hAnsi="Times New Roman" w:cs="Times New Roman"/>
          <w:b/>
          <w:szCs w:val="24"/>
          <w:lang w:val="mk-MK"/>
        </w:rPr>
      </w:pPr>
    </w:p>
    <w:p w14:paraId="0E0CF9E8" w14:textId="695ED180" w:rsidR="00867B3C" w:rsidRPr="00AC1449" w:rsidRDefault="00821FB5" w:rsidP="007D0193">
      <w:pPr>
        <w:jc w:val="both"/>
        <w:rPr>
          <w:rFonts w:ascii="Times New Roman" w:hAnsi="Times New Roman" w:cs="Times New Roman"/>
          <w:b/>
          <w:szCs w:val="24"/>
          <w:lang w:val="sq-AL"/>
        </w:rPr>
      </w:pPr>
      <w:r w:rsidRPr="004C75CC">
        <w:rPr>
          <w:rFonts w:ascii="Times New Roman" w:hAnsi="Times New Roman" w:cs="Times New Roman"/>
          <w:b/>
          <w:szCs w:val="24"/>
          <w:lang w:val="mk-MK"/>
        </w:rPr>
        <w:t>Personi i</w:t>
      </w:r>
      <w:r w:rsidR="00FA5E7F" w:rsidRPr="004C75CC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b/>
          <w:szCs w:val="24"/>
          <w:lang w:val="mk-MK"/>
        </w:rPr>
        <w:t>zgjedhur do të jetë konsul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ltant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i pavarur i vetëpunësuar sipas 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 xml:space="preserve">Shërbimit kontraktues 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dhe do të marrë përgjegjësinë e plotë për pagimin e të gjitha taksave dhe detyrimeve që dalin nga legjislacioni 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që zbatohet</w:t>
      </w:r>
      <w:r w:rsidR="00AC1449">
        <w:rPr>
          <w:rFonts w:ascii="Times New Roman" w:hAnsi="Times New Roman" w:cs="Times New Roman"/>
          <w:b/>
          <w:szCs w:val="24"/>
          <w:lang w:val="mk-MK"/>
        </w:rPr>
        <w:t xml:space="preserve"> në</w:t>
      </w:r>
      <w:r w:rsidR="00AC1449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b/>
          <w:szCs w:val="24"/>
          <w:lang w:val="mk-MK"/>
        </w:rPr>
        <w:t>M</w:t>
      </w:r>
      <w:r w:rsidR="00AC1449">
        <w:rPr>
          <w:rFonts w:ascii="Times New Roman" w:hAnsi="Times New Roman" w:cs="Times New Roman"/>
          <w:b/>
          <w:szCs w:val="24"/>
          <w:lang w:val="mk-MK"/>
        </w:rPr>
        <w:t>aqedoni</w:t>
      </w:r>
      <w:r w:rsidR="00AC1449">
        <w:rPr>
          <w:rFonts w:ascii="Times New Roman" w:hAnsi="Times New Roman" w:cs="Times New Roman"/>
          <w:b/>
          <w:szCs w:val="24"/>
          <w:lang w:val="sq-AL"/>
        </w:rPr>
        <w:t xml:space="preserve">në </w:t>
      </w:r>
      <w:r w:rsidR="00AC1449" w:rsidRPr="004C75CC">
        <w:rPr>
          <w:rFonts w:ascii="Times New Roman" w:hAnsi="Times New Roman" w:cs="Times New Roman"/>
          <w:b/>
          <w:szCs w:val="24"/>
          <w:lang w:val="mk-MK"/>
        </w:rPr>
        <w:t>e</w:t>
      </w:r>
      <w:r w:rsidR="00AC1449" w:rsidRPr="004C75CC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Veriut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, përfshirë 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edhe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sigurim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in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shëndetësor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b/>
          <w:szCs w:val="24"/>
          <w:lang w:val="mk-MK"/>
        </w:rPr>
        <w:t>dhe s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ocial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. Asistenti </w:t>
      </w:r>
      <w:r w:rsidR="00320DBA" w:rsidRPr="004C75CC">
        <w:rPr>
          <w:rFonts w:ascii="Times New Roman" w:hAnsi="Times New Roman" w:cs="Times New Roman"/>
          <w:b/>
          <w:szCs w:val="24"/>
          <w:lang w:val="sq-AL"/>
        </w:rPr>
        <w:t>gjuhësor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</w:t>
      </w:r>
      <w:r w:rsidR="00320DBA" w:rsidRPr="004C75CC">
        <w:rPr>
          <w:rFonts w:ascii="Times New Roman" w:hAnsi="Times New Roman" w:cs="Times New Roman"/>
          <w:b/>
          <w:szCs w:val="24"/>
          <w:lang w:val="sq-AL"/>
        </w:rPr>
        <w:t xml:space="preserve">i 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këshilltarit të përhershëm të binjakëzimit (RTA) do të kryejë detyrat dhe 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 xml:space="preserve">obligimet </w:t>
      </w:r>
      <w:r w:rsidRPr="004C75CC">
        <w:rPr>
          <w:rFonts w:ascii="Times New Roman" w:hAnsi="Times New Roman" w:cs="Times New Roman"/>
          <w:b/>
          <w:szCs w:val="24"/>
          <w:lang w:val="mk-MK"/>
        </w:rPr>
        <w:t>e tij në bazë të marrëveshje</w:t>
      </w:r>
      <w:r w:rsidR="007D0193" w:rsidRPr="004C75CC">
        <w:rPr>
          <w:rFonts w:ascii="Times New Roman" w:hAnsi="Times New Roman" w:cs="Times New Roman"/>
          <w:b/>
          <w:szCs w:val="24"/>
          <w:lang w:val="sq-AL"/>
        </w:rPr>
        <w:t>s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lidhur me Agjencinë Kroate për Financim</w:t>
      </w:r>
      <w:r w:rsidR="00850ED1" w:rsidRPr="004C75CC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Pr="004C75CC">
        <w:rPr>
          <w:rFonts w:ascii="Times New Roman" w:hAnsi="Times New Roman" w:cs="Times New Roman"/>
          <w:b/>
          <w:szCs w:val="24"/>
          <w:lang w:val="mk-MK"/>
        </w:rPr>
        <w:t>Qendror dhe</w:t>
      </w:r>
      <w:r w:rsidR="00850ED1" w:rsidRPr="004C75CC">
        <w:rPr>
          <w:rFonts w:ascii="Times New Roman" w:hAnsi="Times New Roman" w:cs="Times New Roman"/>
          <w:b/>
          <w:szCs w:val="24"/>
          <w:lang w:val="sq-AL"/>
        </w:rPr>
        <w:t xml:space="preserve"> lidhje të</w:t>
      </w:r>
      <w:r w:rsidRPr="004C75CC">
        <w:rPr>
          <w:rFonts w:ascii="Times New Roman" w:hAnsi="Times New Roman" w:cs="Times New Roman"/>
          <w:b/>
          <w:szCs w:val="24"/>
          <w:lang w:val="mk-MK"/>
        </w:rPr>
        <w:t xml:space="preserve"> Kontra</w:t>
      </w:r>
      <w:r w:rsidR="00850ED1" w:rsidRPr="004C75CC">
        <w:rPr>
          <w:rFonts w:ascii="Times New Roman" w:hAnsi="Times New Roman" w:cs="Times New Roman"/>
          <w:b/>
          <w:szCs w:val="24"/>
          <w:lang w:val="sq-AL"/>
        </w:rPr>
        <w:t>tave</w:t>
      </w:r>
      <w:r w:rsidRPr="004C75CC">
        <w:rPr>
          <w:rFonts w:ascii="Times New Roman" w:hAnsi="Times New Roman" w:cs="Times New Roman"/>
          <w:b/>
          <w:szCs w:val="24"/>
          <w:lang w:val="mk-MK"/>
        </w:rPr>
        <w:t>.</w:t>
      </w:r>
      <w:r w:rsidR="00AC1449">
        <w:rPr>
          <w:rFonts w:ascii="Times New Roman" w:hAnsi="Times New Roman" w:cs="Times New Roman"/>
          <w:b/>
          <w:szCs w:val="24"/>
          <w:lang w:val="sq-AL"/>
        </w:rPr>
        <w:t xml:space="preserve"> </w:t>
      </w:r>
    </w:p>
    <w:sectPr w:rsidR="00867B3C" w:rsidRPr="00AC1449" w:rsidSect="00952B09">
      <w:foot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D765" w14:textId="77777777" w:rsidR="005E5698" w:rsidRDefault="005E5698">
      <w:r>
        <w:separator/>
      </w:r>
    </w:p>
  </w:endnote>
  <w:endnote w:type="continuationSeparator" w:id="0">
    <w:p w14:paraId="0A040652" w14:textId="77777777" w:rsidR="005E5698" w:rsidRDefault="005E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500D" w14:textId="77777777" w:rsidR="00804643" w:rsidRPr="00804643" w:rsidRDefault="00320DBA">
    <w:pPr>
      <w:pStyle w:val="Podnoje"/>
      <w:rPr>
        <w:rFonts w:ascii="Times New Roman" w:hAnsi="Times New Roman" w:cs="Times New Roman"/>
        <w:b/>
        <w:color w:val="1F3864" w:themeColor="accent1" w:themeShade="80"/>
        <w:sz w:val="18"/>
        <w:szCs w:val="18"/>
      </w:rPr>
    </w:pPr>
    <w:r>
      <w:rPr>
        <w:rFonts w:ascii="Times New Roman" w:hAnsi="Times New Roman" w:cs="Times New Roman"/>
        <w:b/>
        <w:noProof/>
        <w:color w:val="1F3864" w:themeColor="accent1" w:themeShade="80"/>
        <w:sz w:val="18"/>
        <w:szCs w:val="18"/>
        <w:lang w:val="mk-MK" w:eastAsia="mk-MK"/>
      </w:rPr>
      <w:drawing>
        <wp:inline distT="0" distB="0" distL="0" distR="0" wp14:anchorId="0B82AA19" wp14:editId="2EC44545">
          <wp:extent cx="657225" cy="465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45" cy="47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This project is funded by the European Union                                                               </w:t>
    </w:r>
    <w:r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   </w:t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</w:t>
    </w:r>
    <w:r>
      <w:rPr>
        <w:rFonts w:ascii="Times New Roman" w:hAnsi="Times New Roman" w:cs="Times New Roman"/>
        <w:b/>
        <w:noProof/>
        <w:color w:val="4472C4" w:themeColor="accent1"/>
        <w:sz w:val="18"/>
        <w:szCs w:val="18"/>
        <w:lang w:val="mk-MK" w:eastAsia="mk-MK"/>
      </w:rPr>
      <w:drawing>
        <wp:inline distT="0" distB="0" distL="0" distR="0" wp14:anchorId="3AA226C8" wp14:editId="79B6A1C4">
          <wp:extent cx="732352" cy="4836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with yo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30" cy="50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926C" w14:textId="77777777" w:rsidR="005E5698" w:rsidRDefault="005E5698">
      <w:r>
        <w:separator/>
      </w:r>
    </w:p>
  </w:footnote>
  <w:footnote w:type="continuationSeparator" w:id="0">
    <w:p w14:paraId="54FFA329" w14:textId="77777777" w:rsidR="005E5698" w:rsidRDefault="005E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E7B"/>
    <w:multiLevelType w:val="hybridMultilevel"/>
    <w:tmpl w:val="D3029B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52A"/>
    <w:multiLevelType w:val="hybridMultilevel"/>
    <w:tmpl w:val="A0C8C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6A2"/>
    <w:multiLevelType w:val="hybridMultilevel"/>
    <w:tmpl w:val="98823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FD1"/>
    <w:multiLevelType w:val="hybridMultilevel"/>
    <w:tmpl w:val="CCDA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398"/>
    <w:multiLevelType w:val="hybridMultilevel"/>
    <w:tmpl w:val="B204B86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71BC"/>
    <w:multiLevelType w:val="hybridMultilevel"/>
    <w:tmpl w:val="2E4C6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40C1"/>
    <w:multiLevelType w:val="hybridMultilevel"/>
    <w:tmpl w:val="D8FAA07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LIwMDI2NTYyNzJW0lEKTi0uzszPAykwrgUAnlODmywAAAA="/>
  </w:docVars>
  <w:rsids>
    <w:rsidRoot w:val="00F05E47"/>
    <w:rsid w:val="000522F8"/>
    <w:rsid w:val="000B627C"/>
    <w:rsid w:val="000F0CB6"/>
    <w:rsid w:val="001138AC"/>
    <w:rsid w:val="0017498B"/>
    <w:rsid w:val="00284D38"/>
    <w:rsid w:val="00320DBA"/>
    <w:rsid w:val="0032132C"/>
    <w:rsid w:val="00324B7B"/>
    <w:rsid w:val="00326AE9"/>
    <w:rsid w:val="003944A0"/>
    <w:rsid w:val="004602ED"/>
    <w:rsid w:val="004C75CC"/>
    <w:rsid w:val="00524580"/>
    <w:rsid w:val="00574627"/>
    <w:rsid w:val="005E5698"/>
    <w:rsid w:val="0068560E"/>
    <w:rsid w:val="007D0193"/>
    <w:rsid w:val="00821FB5"/>
    <w:rsid w:val="00850ED1"/>
    <w:rsid w:val="00867B3C"/>
    <w:rsid w:val="008C63B8"/>
    <w:rsid w:val="009A008B"/>
    <w:rsid w:val="00A0282F"/>
    <w:rsid w:val="00AC1449"/>
    <w:rsid w:val="00BA228C"/>
    <w:rsid w:val="00C1478B"/>
    <w:rsid w:val="00C730D4"/>
    <w:rsid w:val="00CA3A78"/>
    <w:rsid w:val="00D309FD"/>
    <w:rsid w:val="00DB7C41"/>
    <w:rsid w:val="00E85EAB"/>
    <w:rsid w:val="00EF393A"/>
    <w:rsid w:val="00F05E47"/>
    <w:rsid w:val="00F5761C"/>
    <w:rsid w:val="00F90E97"/>
    <w:rsid w:val="00FA2B94"/>
    <w:rsid w:val="00FA5E7F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7CF8"/>
  <w15:docId w15:val="{86EB62EA-A6FD-4E9F-B5C3-BFA0B06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47"/>
    <w:pPr>
      <w:spacing w:after="0" w:line="240" w:lineRule="auto"/>
    </w:pPr>
    <w:rPr>
      <w:rFonts w:ascii="Arial" w:eastAsiaTheme="minorHAnsi" w:hAnsi="Arial"/>
      <w:sz w:val="24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05E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05E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05E47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Odlomakpopisa">
    <w:name w:val="List Paragraph"/>
    <w:basedOn w:val="Normal"/>
    <w:uiPriority w:val="34"/>
    <w:qFormat/>
    <w:rsid w:val="00F05E4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05E4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5E47"/>
    <w:rPr>
      <w:rFonts w:ascii="Arial" w:eastAsiaTheme="minorHAnsi" w:hAnsi="Arial"/>
      <w:sz w:val="24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284D38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84D38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B7C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C4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C41"/>
    <w:rPr>
      <w:rFonts w:ascii="Arial" w:eastAsiaTheme="minorHAnsi" w:hAnsi="Arial"/>
      <w:sz w:val="20"/>
      <w:szCs w:val="20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C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C41"/>
    <w:rPr>
      <w:rFonts w:ascii="Arial" w:eastAsiaTheme="minorHAnsi" w:hAnsi="Arial"/>
      <w:b/>
      <w:bCs/>
      <w:sz w:val="20"/>
      <w:szCs w:val="20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7C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C41"/>
    <w:rPr>
      <w:rFonts w:ascii="Segoe UI" w:eastAsiaTheme="minorHAns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winning@saf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ja.silaj-zeman@azo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Blina Kadriji</dc:creator>
  <cp:keywords/>
  <dc:description/>
  <cp:lastModifiedBy>Tibor Kallay</cp:lastModifiedBy>
  <cp:revision>4</cp:revision>
  <dcterms:created xsi:type="dcterms:W3CDTF">2021-05-04T12:04:00Z</dcterms:created>
  <dcterms:modified xsi:type="dcterms:W3CDTF">2021-05-04T13:47:00Z</dcterms:modified>
</cp:coreProperties>
</file>