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15" w:rsidRDefault="00600315" w:rsidP="00600315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POZIV ZA NOMINACIJU DUGOROČNIH PORMATRAČA U EU MISIJI PROMATRANJA IZBORA U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 xml:space="preserve">TIMOR- </w:t>
      </w:r>
      <w:proofErr w:type="spellStart"/>
      <w:r>
        <w:rPr>
          <w:rStyle w:val="Strong"/>
          <w:rFonts w:ascii="Arial Unicode MS" w:eastAsia="Arial Unicode MS" w:hAnsi="Arial Unicode MS" w:cs="Arial Unicode MS"/>
          <w:color w:val="000000"/>
        </w:rPr>
        <w:t>LESTE</w:t>
      </w:r>
      <w:r w:rsidR="00713079">
        <w:rPr>
          <w:rStyle w:val="Strong"/>
          <w:rFonts w:ascii="Arial Unicode MS" w:eastAsia="Arial Unicode MS" w:hAnsi="Arial Unicode MS" w:cs="Arial Unicode MS"/>
          <w:color w:val="000000"/>
        </w:rPr>
        <w:t>u</w:t>
      </w:r>
      <w:proofErr w:type="spellEnd"/>
    </w:p>
    <w:p w:rsidR="00600315" w:rsidRDefault="00600315" w:rsidP="0060031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8F3164" w:rsidRDefault="00600315" w:rsidP="0060031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Europska Komisija objavila je poziv za slanje</w:t>
      </w:r>
      <w:r w:rsidR="00594914">
        <w:rPr>
          <w:rFonts w:ascii="Arial Unicode MS" w:eastAsia="Arial Unicode MS" w:hAnsi="Arial Unicode MS" w:cs="Arial Unicode MS" w:hint="eastAsia"/>
          <w:b/>
          <w:color w:val="000000"/>
        </w:rPr>
        <w:t xml:space="preserve"> dvadeset i</w:t>
      </w:r>
      <w:r w:rsidR="00594914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šest (26) dugoročnih promatrača (LTO) </w:t>
      </w:r>
      <w:r>
        <w:rPr>
          <w:rFonts w:ascii="Arial Unicode MS" w:eastAsia="Arial Unicode MS" w:hAnsi="Arial Unicode MS" w:cs="Arial Unicode MS" w:hint="eastAsia"/>
          <w:color w:val="000000"/>
        </w:rPr>
        <w:t>u EU misiju promatranja</w:t>
      </w:r>
      <w:r w:rsidR="00594914">
        <w:rPr>
          <w:rFonts w:ascii="Arial Unicode MS" w:eastAsia="Arial Unicode MS" w:hAnsi="Arial Unicode MS" w:cs="Arial Unicode MS"/>
          <w:color w:val="000000"/>
        </w:rPr>
        <w:t xml:space="preserve"> predsjedničkih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izbora u </w:t>
      </w:r>
      <w:r>
        <w:rPr>
          <w:rFonts w:ascii="Arial Unicode MS" w:eastAsia="Arial Unicode MS" w:hAnsi="Arial Unicode MS" w:cs="Arial Unicode MS"/>
          <w:color w:val="000000"/>
        </w:rPr>
        <w:t>Timor-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Leste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>-u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koji bi se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okvirno trebali održati </w:t>
      </w:r>
      <w:r>
        <w:rPr>
          <w:rFonts w:ascii="Arial Unicode MS" w:eastAsia="Arial Unicode MS" w:hAnsi="Arial Unicode MS" w:cs="Arial Unicode MS"/>
          <w:b/>
          <w:color w:val="000000"/>
        </w:rPr>
        <w:t>20. ožujka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201</w:t>
      </w:r>
      <w:r>
        <w:rPr>
          <w:rFonts w:ascii="Arial Unicode MS" w:eastAsia="Arial Unicode MS" w:hAnsi="Arial Unicode MS" w:cs="Arial Unicode MS"/>
          <w:b/>
          <w:color w:val="000000"/>
        </w:rPr>
        <w:t>7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. </w:t>
      </w:r>
      <w:r w:rsidR="00594914" w:rsidRPr="00594914">
        <w:rPr>
          <w:rFonts w:ascii="Arial Unicode MS" w:eastAsia="Arial Unicode MS" w:hAnsi="Arial Unicode MS" w:cs="Arial Unicode MS"/>
          <w:color w:val="000000"/>
        </w:rPr>
        <w:t xml:space="preserve">(s mogućim drugim krugom izbora </w:t>
      </w:r>
      <w:r w:rsidR="00594914" w:rsidRPr="008F3164">
        <w:rPr>
          <w:rFonts w:ascii="Arial Unicode MS" w:eastAsia="Arial Unicode MS" w:hAnsi="Arial Unicode MS" w:cs="Arial Unicode MS"/>
          <w:b/>
          <w:color w:val="000000"/>
        </w:rPr>
        <w:t>20. travnja 2017</w:t>
      </w:r>
      <w:r w:rsidR="00594914" w:rsidRPr="00594914">
        <w:rPr>
          <w:rFonts w:ascii="Arial Unicode MS" w:eastAsia="Arial Unicode MS" w:hAnsi="Arial Unicode MS" w:cs="Arial Unicode MS"/>
          <w:color w:val="000000"/>
        </w:rPr>
        <w:t>.)</w:t>
      </w:r>
      <w:r w:rsidR="00594914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 w:rsidR="00594914" w:rsidRPr="00594914">
        <w:rPr>
          <w:rFonts w:ascii="Arial Unicode MS" w:eastAsia="Arial Unicode MS" w:hAnsi="Arial Unicode MS" w:cs="Arial Unicode MS"/>
          <w:color w:val="000000"/>
        </w:rPr>
        <w:t>kao i parlamentarnih izbora koji bi se</w:t>
      </w:r>
      <w:r w:rsidR="00594914">
        <w:rPr>
          <w:rFonts w:ascii="Arial Unicode MS" w:eastAsia="Arial Unicode MS" w:hAnsi="Arial Unicode MS" w:cs="Arial Unicode MS"/>
          <w:b/>
          <w:color w:val="000000"/>
        </w:rPr>
        <w:t xml:space="preserve"> okvirno trebali održati 8. srpnja 2017.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Svaka država članica EU pozvana je nominirati </w:t>
      </w:r>
      <w:r>
        <w:rPr>
          <w:rFonts w:ascii="Arial Unicode MS" w:eastAsia="Arial Unicode MS" w:hAnsi="Arial Unicode MS" w:cs="Arial Unicode MS"/>
          <w:b/>
          <w:color w:val="000000"/>
        </w:rPr>
        <w:t>četiri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b/>
          <w:color w:val="000000"/>
        </w:rPr>
        <w:t>4</w:t>
      </w:r>
      <w:r>
        <w:rPr>
          <w:rFonts w:ascii="Arial Unicode MS" w:eastAsia="Arial Unicode MS" w:hAnsi="Arial Unicode MS" w:cs="Arial Unicode MS" w:hint="eastAsia"/>
          <w:b/>
          <w:color w:val="000000"/>
        </w:rPr>
        <w:t>) kandidata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dugoročnih promatrača (LTO).</w:t>
      </w:r>
      <w:r w:rsidR="008F3164">
        <w:rPr>
          <w:rFonts w:ascii="Arial Unicode MS" w:eastAsia="Arial Unicode MS" w:hAnsi="Arial Unicode MS" w:cs="Arial Unicode MS"/>
          <w:b/>
          <w:color w:val="000000"/>
        </w:rPr>
        <w:t xml:space="preserve"> </w:t>
      </w:r>
    </w:p>
    <w:p w:rsidR="00600315" w:rsidRDefault="008F3164" w:rsidP="0060031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8F3164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Promatrači koji se </w:t>
      </w:r>
      <w:r w:rsidR="00594914" w:rsidRPr="008F3164">
        <w:rPr>
          <w:rFonts w:ascii="Arial Unicode MS" w:eastAsia="Arial Unicode MS" w:hAnsi="Arial Unicode MS" w:cs="Arial Unicode MS"/>
          <w:b/>
          <w:color w:val="000000"/>
          <w:u w:val="single"/>
        </w:rPr>
        <w:t>p</w:t>
      </w:r>
      <w:r w:rsidRPr="008F3164">
        <w:rPr>
          <w:rFonts w:ascii="Arial Unicode MS" w:eastAsia="Arial Unicode MS" w:hAnsi="Arial Unicode MS" w:cs="Arial Unicode MS"/>
          <w:b/>
          <w:color w:val="000000"/>
          <w:u w:val="single"/>
        </w:rPr>
        <w:t>rija</w:t>
      </w:r>
      <w:r w:rsidR="00594914" w:rsidRPr="008F3164">
        <w:rPr>
          <w:rFonts w:ascii="Arial Unicode MS" w:eastAsia="Arial Unicode MS" w:hAnsi="Arial Unicode MS" w:cs="Arial Unicode MS"/>
          <w:b/>
          <w:color w:val="000000"/>
          <w:u w:val="single"/>
        </w:rPr>
        <w:t>ve za predsjedničke izbor</w:t>
      </w:r>
      <w:r w:rsidRPr="008F3164">
        <w:rPr>
          <w:rFonts w:ascii="Arial Unicode MS" w:eastAsia="Arial Unicode MS" w:hAnsi="Arial Unicode MS" w:cs="Arial Unicode MS"/>
          <w:b/>
          <w:color w:val="000000"/>
          <w:u w:val="single"/>
        </w:rPr>
        <w:t>e</w:t>
      </w:r>
      <w:r w:rsidR="00594914" w:rsidRPr="008F3164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 </w:t>
      </w:r>
      <w:r w:rsidRPr="008F3164">
        <w:rPr>
          <w:rFonts w:ascii="Arial Unicode MS" w:eastAsia="Arial Unicode MS" w:hAnsi="Arial Unicode MS" w:cs="Arial Unicode MS"/>
          <w:b/>
          <w:color w:val="000000"/>
          <w:u w:val="single"/>
        </w:rPr>
        <w:t>moraju biti na raspolaganju i za parlamentarne</w:t>
      </w:r>
      <w:r w:rsidR="00885FD1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 izbore. Nije predviđeno promat</w:t>
      </w:r>
      <w:r w:rsidR="00885FD1" w:rsidRPr="008F3164">
        <w:rPr>
          <w:rFonts w:ascii="Arial Unicode MS" w:eastAsia="Arial Unicode MS" w:hAnsi="Arial Unicode MS" w:cs="Arial Unicode MS"/>
          <w:b/>
          <w:color w:val="000000"/>
          <w:u w:val="single"/>
        </w:rPr>
        <w:t>ranje</w:t>
      </w:r>
      <w:r w:rsidRPr="008F3164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 samo predsjedničkih izbora. Oni koji promatraju predsjedničke izbore moraju promatrati i parlamentarne izbore</w:t>
      </w:r>
      <w:r>
        <w:rPr>
          <w:rFonts w:ascii="Arial Unicode MS" w:eastAsia="Arial Unicode MS" w:hAnsi="Arial Unicode MS" w:cs="Arial Unicode MS"/>
          <w:b/>
          <w:color w:val="000000"/>
        </w:rPr>
        <w:t>.</w:t>
      </w:r>
    </w:p>
    <w:p w:rsidR="00885FD1" w:rsidRDefault="00600315" w:rsidP="00885FD1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*Više o EU izbornim promatr</w:t>
      </w:r>
      <w:r w:rsidR="00885FD1"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ačkim misijama na web stranici:</w:t>
      </w:r>
    </w:p>
    <w:p w:rsidR="00600315" w:rsidRDefault="00AD1E31" w:rsidP="00885FD1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6" w:history="1">
        <w:r w:rsidR="00600315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http://eeas.europa.eu/eueom/index_en.htm</w:t>
        </w:r>
      </w:hyperlink>
    </w:p>
    <w:p w:rsidR="00600315" w:rsidRDefault="00600315" w:rsidP="0060031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Od kandidata se zahtijeva:</w:t>
      </w:r>
    </w:p>
    <w:p w:rsidR="00600315" w:rsidRDefault="00600315" w:rsidP="0060031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izvrsno znanje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engleskog jezika </w:t>
      </w:r>
      <w:r>
        <w:rPr>
          <w:rFonts w:ascii="Arial Unicode MS" w:eastAsia="Arial Unicode MS" w:hAnsi="Arial Unicode MS" w:cs="Arial Unicode MS" w:hint="eastAsia"/>
          <w:color w:val="000000"/>
        </w:rPr>
        <w:t>(</w:t>
      </w:r>
      <w:r>
        <w:rPr>
          <w:rFonts w:ascii="Arial Unicode MS" w:eastAsia="Arial Unicode MS" w:hAnsi="Arial Unicode MS" w:cs="Arial Unicode MS"/>
          <w:color w:val="000000"/>
        </w:rPr>
        <w:t>B</w:t>
      </w:r>
      <w:r>
        <w:rPr>
          <w:rFonts w:ascii="Arial Unicode MS" w:eastAsia="Arial Unicode MS" w:hAnsi="Arial Unicode MS" w:cs="Arial Unicode MS" w:hint="eastAsia"/>
          <w:color w:val="000000"/>
        </w:rPr>
        <w:t>1 razina - moguće telefonsko testiranje razine znanja jezika</w:t>
      </w:r>
      <w:r w:rsidR="00B002AD">
        <w:rPr>
          <w:rFonts w:ascii="Arial Unicode MS" w:eastAsia="Arial Unicode MS" w:hAnsi="Arial Unicode MS" w:cs="Arial Unicode MS"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>;</w:t>
      </w:r>
    </w:p>
    <w:p w:rsidR="00594914" w:rsidRPr="000E4B74" w:rsidRDefault="00600315" w:rsidP="0059491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594914">
        <w:rPr>
          <w:rFonts w:ascii="Arial Unicode MS" w:eastAsia="Arial Unicode MS" w:hAnsi="Arial Unicode MS" w:cs="Arial Unicode MS" w:hint="eastAsia"/>
          <w:color w:val="000000"/>
        </w:rPr>
        <w:t xml:space="preserve">prethodno iskustvo u promatranju izbora i/ili slično relevantno iskustvo (najmanje jedno (1) </w:t>
      </w:r>
      <w:r w:rsidR="00594914" w:rsidRPr="00594914">
        <w:rPr>
          <w:rFonts w:ascii="Arial Unicode MS" w:eastAsia="Arial Unicode MS" w:hAnsi="Arial Unicode MS" w:cs="Arial Unicode MS"/>
          <w:color w:val="000000"/>
        </w:rPr>
        <w:t>iskustvo</w:t>
      </w:r>
      <w:r w:rsidR="00594914" w:rsidRPr="00A55DC5">
        <w:rPr>
          <w:rFonts w:ascii="Arial Unicode MS" w:eastAsia="Arial Unicode MS" w:hAnsi="Arial Unicode MS" w:cs="Arial Unicode MS"/>
          <w:color w:val="000000"/>
        </w:rPr>
        <w:t xml:space="preserve"> promatrač</w:t>
      </w:r>
      <w:r w:rsidR="00594914">
        <w:rPr>
          <w:rFonts w:ascii="Arial Unicode MS" w:eastAsia="Arial Unicode MS" w:hAnsi="Arial Unicode MS" w:cs="Arial Unicode MS"/>
          <w:color w:val="000000"/>
        </w:rPr>
        <w:t>a</w:t>
      </w:r>
      <w:r w:rsidR="00594914" w:rsidRPr="00A55DC5">
        <w:rPr>
          <w:rFonts w:ascii="Arial Unicode MS" w:eastAsia="Arial Unicode MS" w:hAnsi="Arial Unicode MS" w:cs="Arial Unicode MS"/>
          <w:color w:val="000000"/>
        </w:rPr>
        <w:t xml:space="preserve"> u izbornim promatračkim misijama EU ili u drug</w:t>
      </w:r>
      <w:r w:rsidR="00594914">
        <w:rPr>
          <w:rFonts w:ascii="Arial Unicode MS" w:eastAsia="Arial Unicode MS" w:hAnsi="Arial Unicode MS" w:cs="Arial Unicode MS"/>
          <w:color w:val="000000"/>
        </w:rPr>
        <w:t xml:space="preserve">im međunarodnim organizacijama); </w:t>
      </w:r>
      <w:r w:rsidR="00594914" w:rsidRPr="003F249E">
        <w:rPr>
          <w:rFonts w:ascii="Arial Unicode MS" w:eastAsia="Arial Unicode MS" w:hAnsi="Arial Unicode MS" w:cs="Arial Unicode MS"/>
          <w:color w:val="000000"/>
        </w:rPr>
        <w:t xml:space="preserve">i/ili iskustvo u radu kao član </w:t>
      </w:r>
      <w:proofErr w:type="spellStart"/>
      <w:r w:rsidR="00594914">
        <w:rPr>
          <w:rStyle w:val="Emphasis"/>
          <w:rFonts w:ascii="Arial Unicode MS" w:eastAsia="Arial Unicode MS" w:hAnsi="Arial Unicode MS" w:cs="Arial Unicode MS"/>
          <w:color w:val="000000"/>
        </w:rPr>
        <w:t>Core</w:t>
      </w:r>
      <w:proofErr w:type="spellEnd"/>
      <w:r w:rsidR="00594914">
        <w:rPr>
          <w:rStyle w:val="Emphasis"/>
          <w:rFonts w:ascii="Arial Unicode MS" w:eastAsia="Arial Unicode MS" w:hAnsi="Arial Unicode MS" w:cs="Arial Unicode MS"/>
          <w:color w:val="000000"/>
        </w:rPr>
        <w:t xml:space="preserve"> T</w:t>
      </w:r>
      <w:r w:rsidR="00594914" w:rsidRPr="003F249E">
        <w:rPr>
          <w:rStyle w:val="Emphasis"/>
          <w:rFonts w:ascii="Arial Unicode MS" w:eastAsia="Arial Unicode MS" w:hAnsi="Arial Unicode MS" w:cs="Arial Unicode MS"/>
          <w:color w:val="000000"/>
        </w:rPr>
        <w:t>eam-</w:t>
      </w:r>
      <w:r w:rsidR="00594914" w:rsidRPr="003F249E">
        <w:rPr>
          <w:rFonts w:ascii="Arial Unicode MS" w:eastAsia="Arial Unicode MS" w:hAnsi="Arial Unicode MS" w:cs="Arial Unicode MS"/>
          <w:color w:val="000000"/>
        </w:rPr>
        <w:t>a</w:t>
      </w:r>
      <w:r w:rsidR="00594914">
        <w:rPr>
          <w:rFonts w:ascii="Arial Unicode MS" w:eastAsia="Arial Unicode MS" w:hAnsi="Arial Unicode MS" w:cs="Arial Unicode MS"/>
          <w:color w:val="000000"/>
        </w:rPr>
        <w:t>;</w:t>
      </w:r>
      <w:r w:rsidR="00594914" w:rsidRPr="003F249E">
        <w:rPr>
          <w:rFonts w:ascii="Arial Unicode MS" w:eastAsia="Arial Unicode MS" w:hAnsi="Arial Unicode MS" w:cs="Arial Unicode MS"/>
          <w:color w:val="000000"/>
        </w:rPr>
        <w:t xml:space="preserve"> i/ili završen relevantan izborni trening (poželjno</w:t>
      </w:r>
      <w:r w:rsidR="00594914">
        <w:rPr>
          <w:rFonts w:ascii="Arial Unicode MS" w:eastAsia="Arial Unicode MS" w:hAnsi="Arial Unicode MS" w:cs="Arial Unicode MS"/>
          <w:color w:val="000000"/>
        </w:rPr>
        <w:t>: EODS/NEEDS). D</w:t>
      </w:r>
      <w:r w:rsidR="00594914" w:rsidRPr="000E4B74">
        <w:rPr>
          <w:rFonts w:ascii="Arial Unicode MS" w:eastAsia="Arial Unicode MS" w:hAnsi="Arial Unicode MS" w:cs="Arial Unicode MS"/>
          <w:color w:val="000000"/>
        </w:rPr>
        <w:t xml:space="preserve">ržava članica može predložiti i jednog kandidata </w:t>
      </w:r>
      <w:r w:rsidR="008F3164">
        <w:rPr>
          <w:rFonts w:ascii="Arial Unicode MS" w:eastAsia="Arial Unicode MS" w:hAnsi="Arial Unicode MS" w:cs="Arial Unicode MS"/>
          <w:color w:val="000000"/>
        </w:rPr>
        <w:t xml:space="preserve">za dugoročnog promatrača </w:t>
      </w:r>
      <w:r w:rsidR="00594914" w:rsidRPr="000E4B74">
        <w:rPr>
          <w:rFonts w:ascii="Arial Unicode MS" w:eastAsia="Arial Unicode MS" w:hAnsi="Arial Unicode MS" w:cs="Arial Unicode MS"/>
          <w:color w:val="000000"/>
        </w:rPr>
        <w:t>bez navedenih iskustava</w:t>
      </w:r>
      <w:r w:rsidR="00594914">
        <w:rPr>
          <w:rFonts w:ascii="Arial Unicode MS" w:eastAsia="Arial Unicode MS" w:hAnsi="Arial Unicode MS" w:cs="Arial Unicode MS"/>
          <w:color w:val="000000"/>
        </w:rPr>
        <w:t xml:space="preserve">, ali s </w:t>
      </w:r>
      <w:r w:rsidR="008F3164">
        <w:rPr>
          <w:rFonts w:ascii="Arial Unicode MS" w:eastAsia="Arial Unicode MS" w:hAnsi="Arial Unicode MS" w:cs="Arial Unicode MS"/>
          <w:color w:val="000000"/>
        </w:rPr>
        <w:t>i</w:t>
      </w:r>
      <w:r w:rsidR="00594914">
        <w:rPr>
          <w:rFonts w:ascii="Arial Unicode MS" w:eastAsia="Arial Unicode MS" w:hAnsi="Arial Unicode MS" w:cs="Arial Unicode MS"/>
          <w:color w:val="000000"/>
        </w:rPr>
        <w:t>skustvom</w:t>
      </w:r>
      <w:r w:rsidR="008F3164">
        <w:rPr>
          <w:rFonts w:ascii="Arial Unicode MS" w:eastAsia="Arial Unicode MS" w:hAnsi="Arial Unicode MS" w:cs="Arial Unicode MS"/>
          <w:color w:val="000000"/>
        </w:rPr>
        <w:t xml:space="preserve"> kratkoročnog promatrača u EU EOM</w:t>
      </w:r>
      <w:r w:rsidR="00713079">
        <w:rPr>
          <w:rFonts w:ascii="Arial Unicode MS" w:eastAsia="Arial Unicode MS" w:hAnsi="Arial Unicode MS" w:cs="Arial Unicode MS"/>
          <w:color w:val="000000"/>
        </w:rPr>
        <w:t>-u</w:t>
      </w:r>
      <w:r w:rsidR="00594914">
        <w:rPr>
          <w:rFonts w:ascii="Arial Unicode MS" w:eastAsia="Arial Unicode MS" w:hAnsi="Arial Unicode MS" w:cs="Arial Unicode MS"/>
          <w:color w:val="000000"/>
        </w:rPr>
        <w:t>;</w:t>
      </w:r>
    </w:p>
    <w:p w:rsidR="00600315" w:rsidRDefault="00600315" w:rsidP="0060031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</w:t>
      </w:r>
      <w:r w:rsidR="009B3388">
        <w:rPr>
          <w:rFonts w:ascii="Arial Unicode MS" w:eastAsia="Arial Unicode MS" w:hAnsi="Arial Unicode MS" w:cs="Arial Unicode MS" w:hint="eastAsia"/>
          <w:color w:val="000000"/>
        </w:rPr>
        <w:t>ro vladanje radom na računalu</w:t>
      </w:r>
      <w:r w:rsidR="009B3388">
        <w:rPr>
          <w:rFonts w:ascii="Arial Unicode MS" w:eastAsia="Arial Unicode MS" w:hAnsi="Arial Unicode MS" w:cs="Arial Unicode MS"/>
          <w:color w:val="000000"/>
        </w:rPr>
        <w:t xml:space="preserve">, </w:t>
      </w:r>
      <w:r>
        <w:rPr>
          <w:rFonts w:ascii="Arial Unicode MS" w:eastAsia="Arial Unicode MS" w:hAnsi="Arial Unicode MS" w:cs="Arial Unicode MS" w:hint="eastAsia"/>
          <w:color w:val="000000"/>
        </w:rPr>
        <w:t>poznavanje različitih programa;</w:t>
      </w:r>
    </w:p>
    <w:p w:rsidR="00600315" w:rsidRDefault="00600315" w:rsidP="0060031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zdravstveno stanje i spremnost na uvjete duljeg radnog vrem</w:t>
      </w:r>
      <w:r w:rsidR="005B1FB2">
        <w:rPr>
          <w:rFonts w:ascii="Arial Unicode MS" w:eastAsia="Arial Unicode MS" w:hAnsi="Arial Unicode MS" w:cs="Arial Unicode MS" w:hint="eastAsia"/>
          <w:color w:val="000000"/>
        </w:rPr>
        <w:t>ena u zahtjevom radnom okruženj</w:t>
      </w:r>
      <w:r w:rsidR="00DB1957">
        <w:rPr>
          <w:rFonts w:ascii="Arial Unicode MS" w:eastAsia="Arial Unicode MS" w:hAnsi="Arial Unicode MS" w:cs="Arial Unicode MS"/>
          <w:color w:val="000000"/>
        </w:rPr>
        <w:t xml:space="preserve">u </w:t>
      </w:r>
      <w:r>
        <w:rPr>
          <w:rFonts w:ascii="Arial Unicode MS" w:eastAsia="Arial Unicode MS" w:hAnsi="Arial Unicode MS" w:cs="Arial Unicode MS" w:hint="eastAsia"/>
          <w:color w:val="000000"/>
        </w:rPr>
        <w:t>kao i prihvaćanje težih životnih uvjeta po rasporedu u promatračkoj izbornoj misiji;</w:t>
      </w:r>
    </w:p>
    <w:p w:rsidR="00600315" w:rsidRDefault="00600315" w:rsidP="0060031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promjene termina EU izborne promatračke misije potrebno je biti na raspolaganju; </w:t>
      </w:r>
    </w:p>
    <w:p w:rsidR="005B1FB2" w:rsidRDefault="005B1FB2" w:rsidP="0060031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promatrači koji se prijave za predsjedničke izbore moraju biti na raspolaganju i za parlamentarne izbore</w:t>
      </w:r>
    </w:p>
    <w:p w:rsidR="00600315" w:rsidRPr="00DB1957" w:rsidRDefault="00600315" w:rsidP="0060031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DB1957">
        <w:rPr>
          <w:rFonts w:ascii="Arial Unicode MS" w:eastAsia="Arial Unicode MS" w:hAnsi="Arial Unicode MS" w:cs="Arial Unicode MS" w:hint="eastAsia"/>
          <w:color w:val="000000"/>
        </w:rPr>
        <w:lastRenderedPageBreak/>
        <w:t xml:space="preserve">poštivanje EU kodeksa </w:t>
      </w:r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>(</w:t>
      </w:r>
      <w:proofErr w:type="spellStart"/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>Code</w:t>
      </w:r>
      <w:proofErr w:type="spellEnd"/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>of</w:t>
      </w:r>
      <w:proofErr w:type="spellEnd"/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 xml:space="preserve"> </w:t>
      </w:r>
      <w:proofErr w:type="spellStart"/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>Conduct</w:t>
      </w:r>
      <w:proofErr w:type="spellEnd"/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 w:rsidRPr="00DB1957">
        <w:rPr>
          <w:rFonts w:ascii="Arial Unicode MS" w:eastAsia="Arial Unicode MS" w:hAnsi="Arial Unicode MS" w:cs="Arial Unicode MS" w:hint="eastAsia"/>
          <w:color w:val="000000"/>
        </w:rPr>
        <w:t xml:space="preserve"> za rad izbornih promatračkih misija, kao i izravnih instrukcija Europske Komisije, članova </w:t>
      </w:r>
      <w:proofErr w:type="spellStart"/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>Core</w:t>
      </w:r>
      <w:proofErr w:type="spellEnd"/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 xml:space="preserve"> Team-a</w:t>
      </w:r>
      <w:r w:rsidRPr="00DB1957">
        <w:rPr>
          <w:rFonts w:ascii="Arial Unicode MS" w:eastAsia="Arial Unicode MS" w:hAnsi="Arial Unicode MS" w:cs="Arial Unicode MS" w:hint="eastAsia"/>
          <w:color w:val="000000"/>
        </w:rPr>
        <w:t xml:space="preserve">, te pružatelja usluga </w:t>
      </w:r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 xml:space="preserve">(Service </w:t>
      </w:r>
      <w:proofErr w:type="spellStart"/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>Provider</w:t>
      </w:r>
      <w:proofErr w:type="spellEnd"/>
      <w:r w:rsidRPr="00DB1957"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 w:rsidRPr="00DB1957">
        <w:rPr>
          <w:rFonts w:ascii="Arial Unicode MS" w:eastAsia="Arial Unicode MS" w:hAnsi="Arial Unicode MS" w:cs="Arial Unicode MS" w:hint="eastAsia"/>
          <w:color w:val="000000"/>
        </w:rPr>
        <w:t xml:space="preserve"> posebno vezano za sigurnost. </w:t>
      </w:r>
    </w:p>
    <w:p w:rsidR="00600315" w:rsidRDefault="00600315" w:rsidP="0060031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 w:rsidRPr="00594914"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Poželjno je: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</w:t>
      </w:r>
    </w:p>
    <w:p w:rsidR="00600315" w:rsidRDefault="00600315" w:rsidP="0060031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rada u </w:t>
      </w:r>
      <w:r w:rsidR="00B002AD">
        <w:rPr>
          <w:rFonts w:ascii="Arial Unicode MS" w:eastAsia="Arial Unicode MS" w:hAnsi="Arial Unicode MS" w:cs="Arial Unicode MS"/>
          <w:color w:val="000000"/>
        </w:rPr>
        <w:t>Timor-</w:t>
      </w:r>
      <w:proofErr w:type="spellStart"/>
      <w:r w:rsidR="00B002AD">
        <w:rPr>
          <w:rFonts w:ascii="Arial Unicode MS" w:eastAsia="Arial Unicode MS" w:hAnsi="Arial Unicode MS" w:cs="Arial Unicode MS"/>
          <w:color w:val="000000"/>
        </w:rPr>
        <w:t>Lesteu</w:t>
      </w:r>
      <w:proofErr w:type="spellEnd"/>
      <w:r>
        <w:rPr>
          <w:rFonts w:ascii="Arial Unicode MS" w:eastAsia="Arial Unicode MS" w:hAnsi="Arial Unicode MS" w:cs="Arial Unicode MS" w:hint="eastAsia"/>
          <w:color w:val="000000"/>
        </w:rPr>
        <w:t xml:space="preserve"> i/ili regiji;</w:t>
      </w:r>
    </w:p>
    <w:p w:rsidR="00600315" w:rsidRDefault="00600315" w:rsidP="0060031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poznavanje </w:t>
      </w:r>
      <w:r w:rsidR="00B002AD">
        <w:rPr>
          <w:rFonts w:ascii="Arial Unicode MS" w:eastAsia="Arial Unicode MS" w:hAnsi="Arial Unicode MS" w:cs="Arial Unicode MS"/>
          <w:color w:val="000000"/>
        </w:rPr>
        <w:t>portugalskog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jezika</w:t>
      </w:r>
      <w:r w:rsidR="00713079">
        <w:rPr>
          <w:rFonts w:ascii="Arial Unicode MS" w:eastAsia="Arial Unicode MS" w:hAnsi="Arial Unicode MS" w:cs="Arial Unicode MS"/>
          <w:color w:val="000000"/>
        </w:rPr>
        <w:t xml:space="preserve"> i eventualno lokalnih jezika (</w:t>
      </w:r>
      <w:proofErr w:type="spellStart"/>
      <w:r w:rsidR="00713079">
        <w:rPr>
          <w:rFonts w:ascii="Arial Unicode MS" w:eastAsia="Arial Unicode MS" w:hAnsi="Arial Unicode MS" w:cs="Arial Unicode MS"/>
          <w:color w:val="000000"/>
        </w:rPr>
        <w:t>tetumski</w:t>
      </w:r>
      <w:proofErr w:type="spellEnd"/>
      <w:r w:rsidR="00713079">
        <w:rPr>
          <w:rFonts w:ascii="Arial Unicode MS" w:eastAsia="Arial Unicode MS" w:hAnsi="Arial Unicode MS" w:cs="Arial Unicode MS"/>
          <w:color w:val="000000"/>
        </w:rPr>
        <w:t>, indonezijski)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; </w:t>
      </w:r>
    </w:p>
    <w:p w:rsidR="00600315" w:rsidRDefault="00600315" w:rsidP="00600315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prethodno civilno iskustvo rada u međunarodnim misijama i na području praćenja stanja ljudskih prava.</w:t>
      </w:r>
    </w:p>
    <w:p w:rsidR="00600315" w:rsidRDefault="00600315" w:rsidP="00600315">
      <w:pPr>
        <w:pStyle w:val="NormalWeb"/>
        <w:shd w:val="clear" w:color="auto" w:fill="FFFFFF"/>
        <w:ind w:left="720"/>
        <w:jc w:val="both"/>
        <w:rPr>
          <w:rFonts w:ascii="Arial Unicode MS" w:eastAsia="Arial Unicode MS" w:hAnsi="Arial Unicode MS" w:cs="Arial Unicode MS"/>
          <w:color w:val="000000"/>
        </w:rPr>
      </w:pPr>
    </w:p>
    <w:p w:rsidR="00600315" w:rsidRDefault="00600315" w:rsidP="0060031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Svi prateći detalji o ovoj izbornoj promatračkoj misiji nalaze u privitku poziva. </w:t>
      </w:r>
    </w:p>
    <w:p w:rsidR="00600315" w:rsidRDefault="00600315" w:rsidP="0060031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600315" w:rsidRPr="00B002AD" w:rsidRDefault="00600315" w:rsidP="0060031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600315" w:rsidRDefault="00AD1E31" w:rsidP="0060031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hyperlink r:id="rId7" w:history="1">
        <w:r w:rsidR="00600315">
          <w:rPr>
            <w:rStyle w:val="Hyperlink"/>
            <w:rFonts w:ascii="Arial Unicode MS" w:eastAsia="Arial Unicode MS" w:hAnsi="Arial Unicode MS" w:cs="Arial Unicode MS" w:hint="eastAsia"/>
          </w:rPr>
          <w:t>http://eeas.europa.eu/eueom/become-an-observer/election-roster/index_en.htm</w:t>
        </w:r>
      </w:hyperlink>
    </w:p>
    <w:p w:rsidR="00600315" w:rsidRDefault="00600315" w:rsidP="00600315">
      <w:pPr>
        <w:pStyle w:val="NormalWeb"/>
        <w:shd w:val="clear" w:color="auto" w:fill="FFFFFF"/>
        <w:jc w:val="both"/>
      </w:pPr>
    </w:p>
    <w:p w:rsidR="00600315" w:rsidRDefault="00600315" w:rsidP="008F316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</w:rPr>
        <w:t xml:space="preserve">Ako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se kandidat već registrirao, treba svakako ažurirati svoj obrazac (CV). </w:t>
      </w:r>
    </w:p>
    <w:p w:rsidR="00600315" w:rsidRDefault="00600315" w:rsidP="008F316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Kandidat šalje e-mail najavu Ministarstvu vanjskih i europskih poslova RH na sljedeću e-mail adresu: </w:t>
      </w:r>
      <w:hyperlink r:id="rId8" w:history="1">
        <w:r>
          <w:rPr>
            <w:rStyle w:val="Hyperlink"/>
            <w:rFonts w:ascii="Arial Unicode MS" w:eastAsia="Arial Unicode MS" w:hAnsi="Arial Unicode MS" w:cs="Arial Unicode MS" w:hint="eastAsia"/>
          </w:rPr>
          <w:t>EUpromatraci@mvep.hr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 xml:space="preserve"> kojom najavljuje kandidaturu. </w:t>
      </w:r>
    </w:p>
    <w:p w:rsidR="00600315" w:rsidRDefault="00600315" w:rsidP="008F316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zaposlenja u javnom sektoru, traži se pisana suglasnost nadređene osobe. </w:t>
      </w:r>
    </w:p>
    <w:p w:rsidR="00600315" w:rsidRDefault="00600315" w:rsidP="008F316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600315" w:rsidRDefault="00600315" w:rsidP="008F316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600315" w:rsidRDefault="00600315" w:rsidP="00600315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Rok za prijavu za EU EOM</w:t>
      </w:r>
      <w:r w:rsidR="00713079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 u </w:t>
      </w:r>
      <w:r w:rsidR="00594914">
        <w:rPr>
          <w:rFonts w:ascii="Arial Unicode MS" w:eastAsia="Arial Unicode MS" w:hAnsi="Arial Unicode MS" w:cs="Arial Unicode MS"/>
          <w:b/>
          <w:color w:val="000000"/>
          <w:u w:val="single"/>
        </w:rPr>
        <w:t>Timor-</w:t>
      </w:r>
      <w:proofErr w:type="spellStart"/>
      <w:r w:rsidR="00594914">
        <w:rPr>
          <w:rFonts w:ascii="Arial Unicode MS" w:eastAsia="Arial Unicode MS" w:hAnsi="Arial Unicode MS" w:cs="Arial Unicode MS"/>
          <w:b/>
          <w:color w:val="000000"/>
          <w:u w:val="single"/>
        </w:rPr>
        <w:t>Leste</w:t>
      </w:r>
      <w:r w:rsidR="00713079">
        <w:rPr>
          <w:rFonts w:ascii="Arial Unicode MS" w:eastAsia="Arial Unicode MS" w:hAnsi="Arial Unicode MS" w:cs="Arial Unicode MS"/>
          <w:b/>
          <w:color w:val="000000"/>
          <w:u w:val="single"/>
        </w:rPr>
        <w:t>u</w:t>
      </w:r>
      <w:proofErr w:type="spellEnd"/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je </w:t>
      </w:r>
      <w:r w:rsidR="00594914">
        <w:rPr>
          <w:rFonts w:ascii="Arial Unicode MS" w:eastAsia="Arial Unicode MS" w:hAnsi="Arial Unicode MS" w:cs="Arial Unicode MS"/>
          <w:b/>
          <w:color w:val="000000"/>
          <w:u w:val="single"/>
        </w:rPr>
        <w:t>2</w:t>
      </w:r>
      <w:r w:rsidR="00713079">
        <w:rPr>
          <w:rFonts w:ascii="Arial Unicode MS" w:eastAsia="Arial Unicode MS" w:hAnsi="Arial Unicode MS" w:cs="Arial Unicode MS"/>
          <w:b/>
          <w:color w:val="000000"/>
          <w:u w:val="single"/>
        </w:rPr>
        <w:t>6</w:t>
      </w:r>
      <w:r w:rsidR="00594914">
        <w:rPr>
          <w:rFonts w:ascii="Arial Unicode MS" w:eastAsia="Arial Unicode MS" w:hAnsi="Arial Unicode MS" w:cs="Arial Unicode MS"/>
          <w:b/>
          <w:color w:val="000000"/>
          <w:u w:val="single"/>
        </w:rPr>
        <w:t>. siječnj</w:t>
      </w:r>
      <w:r w:rsidR="00AD1E31">
        <w:rPr>
          <w:rFonts w:ascii="Arial Unicode MS" w:eastAsia="Arial Unicode MS" w:hAnsi="Arial Unicode MS" w:cs="Arial Unicode MS"/>
          <w:b/>
          <w:color w:val="000000"/>
          <w:u w:val="single"/>
        </w:rPr>
        <w:t>a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201</w:t>
      </w:r>
      <w:r w:rsidR="00594914">
        <w:rPr>
          <w:rFonts w:ascii="Arial Unicode MS" w:eastAsia="Arial Unicode MS" w:hAnsi="Arial Unicode MS" w:cs="Arial Unicode MS"/>
          <w:b/>
          <w:color w:val="000000"/>
          <w:u w:val="single"/>
        </w:rPr>
        <w:t>7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. do 1</w:t>
      </w:r>
      <w:r w:rsidR="00594914">
        <w:rPr>
          <w:rFonts w:ascii="Arial Unicode MS" w:eastAsia="Arial Unicode MS" w:hAnsi="Arial Unicode MS" w:cs="Arial Unicode MS"/>
          <w:b/>
          <w:color w:val="000000"/>
          <w:u w:val="single"/>
        </w:rPr>
        <w:t>2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:00 sati.</w:t>
      </w:r>
    </w:p>
    <w:p w:rsidR="00600315" w:rsidRPr="00594914" w:rsidRDefault="00600315" w:rsidP="00600315">
      <w:pPr>
        <w:rPr>
          <w:lang w:val="hr-HR"/>
        </w:rPr>
      </w:pPr>
    </w:p>
    <w:p w:rsidR="00600315" w:rsidRDefault="00600315" w:rsidP="00600315">
      <w:pPr>
        <w:rPr>
          <w:lang w:val="de-DE"/>
        </w:rPr>
      </w:pPr>
    </w:p>
    <w:p w:rsidR="008B7D03" w:rsidRPr="00600315" w:rsidRDefault="008B7D03">
      <w:pPr>
        <w:rPr>
          <w:lang w:val="de-DE"/>
        </w:rPr>
      </w:pPr>
    </w:p>
    <w:sectPr w:rsidR="008B7D03" w:rsidRPr="0060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52"/>
    <w:rsid w:val="00594914"/>
    <w:rsid w:val="005B1FB2"/>
    <w:rsid w:val="00600315"/>
    <w:rsid w:val="00713079"/>
    <w:rsid w:val="00885FD1"/>
    <w:rsid w:val="008B7D03"/>
    <w:rsid w:val="008F3164"/>
    <w:rsid w:val="009B3388"/>
    <w:rsid w:val="00AD1E31"/>
    <w:rsid w:val="00B002AD"/>
    <w:rsid w:val="00DB1957"/>
    <w:rsid w:val="00E5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3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03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00315"/>
    <w:rPr>
      <w:b/>
      <w:bCs/>
    </w:rPr>
  </w:style>
  <w:style w:type="character" w:styleId="Emphasis">
    <w:name w:val="Emphasis"/>
    <w:basedOn w:val="DefaultParagraphFont"/>
    <w:uiPriority w:val="20"/>
    <w:qFormat/>
    <w:rsid w:val="00600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3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03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00315"/>
    <w:rPr>
      <w:b/>
      <w:bCs/>
    </w:rPr>
  </w:style>
  <w:style w:type="character" w:styleId="Emphasis">
    <w:name w:val="Emphasis"/>
    <w:basedOn w:val="DefaultParagraphFont"/>
    <w:uiPriority w:val="20"/>
    <w:qFormat/>
    <w:rsid w:val="00600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 Pavlinić</dc:creator>
  <cp:keywords/>
  <dc:description/>
  <cp:lastModifiedBy>Ivana Lončar Pavlinić</cp:lastModifiedBy>
  <cp:revision>8</cp:revision>
  <dcterms:created xsi:type="dcterms:W3CDTF">2017-01-17T15:18:00Z</dcterms:created>
  <dcterms:modified xsi:type="dcterms:W3CDTF">2017-01-18T12:20:00Z</dcterms:modified>
</cp:coreProperties>
</file>