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D209" w14:textId="77777777" w:rsidR="009C20A4" w:rsidRPr="009C20A4" w:rsidRDefault="009C20A4" w:rsidP="009C20A4">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NATIONAL ACTION PLAN</w:t>
      </w:r>
    </w:p>
    <w:p w14:paraId="28FE8235" w14:textId="77777777" w:rsidR="009C20A4" w:rsidRPr="009C20A4" w:rsidRDefault="009C20A4" w:rsidP="009C20A4">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FOR THE IMPLEMENTATION OF</w:t>
      </w:r>
    </w:p>
    <w:p w14:paraId="46D5E40D" w14:textId="77777777" w:rsidR="009C20A4" w:rsidRPr="009C20A4" w:rsidRDefault="009C20A4" w:rsidP="009C20A4">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UN SECURITY COUNCIL RESOLUTIONS 1325 (2000)</w:t>
      </w:r>
    </w:p>
    <w:p w14:paraId="169A946D" w14:textId="77777777" w:rsidR="009C20A4" w:rsidRPr="009C20A4" w:rsidRDefault="009C20A4" w:rsidP="009C20A4">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ON WOMEN, PEACE AND SECURITY,</w:t>
      </w:r>
    </w:p>
    <w:p w14:paraId="3AADEC40" w14:textId="7F678630" w:rsidR="00AC7BFE" w:rsidRPr="009C20A4" w:rsidRDefault="009C20A4" w:rsidP="009C20A4">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AND RELATED RESOLUTIONS (2025 – 2029)</w:t>
      </w:r>
    </w:p>
    <w:p w14:paraId="3D4D230D" w14:textId="57C6F746" w:rsidR="007E0756" w:rsidRDefault="007E0756" w:rsidP="00AC7BFE">
      <w:pPr>
        <w:autoSpaceDE w:val="0"/>
        <w:autoSpaceDN w:val="0"/>
        <w:adjustRightInd w:val="0"/>
        <w:spacing w:after="0" w:line="240" w:lineRule="auto"/>
        <w:ind w:left="-284" w:right="-142"/>
        <w:jc w:val="center"/>
        <w:rPr>
          <w:rFonts w:ascii="Times New Roman" w:eastAsia="Calibri" w:hAnsi="Times New Roman" w:cs="Times New Roman"/>
          <w:b/>
          <w:sz w:val="24"/>
          <w:szCs w:val="24"/>
          <w:lang w:val="en-GB"/>
        </w:rPr>
      </w:pPr>
    </w:p>
    <w:p w14:paraId="0709223B" w14:textId="77777777" w:rsidR="00215FD6" w:rsidRPr="00150BBD" w:rsidRDefault="00215FD6" w:rsidP="00AC7BFE">
      <w:pPr>
        <w:autoSpaceDE w:val="0"/>
        <w:autoSpaceDN w:val="0"/>
        <w:adjustRightInd w:val="0"/>
        <w:spacing w:after="0" w:line="240" w:lineRule="auto"/>
        <w:ind w:left="-284" w:right="-142"/>
        <w:jc w:val="center"/>
        <w:rPr>
          <w:rFonts w:ascii="Times New Roman" w:eastAsia="Calibri" w:hAnsi="Times New Roman" w:cs="Times New Roman"/>
          <w:b/>
          <w:sz w:val="24"/>
          <w:szCs w:val="24"/>
          <w:lang w:val="en-GB"/>
        </w:rPr>
      </w:pPr>
    </w:p>
    <w:p w14:paraId="53466E5B" w14:textId="77777777" w:rsidR="00BD4309" w:rsidRPr="00150BBD" w:rsidRDefault="00BD4309" w:rsidP="00AC7BFE">
      <w:pPr>
        <w:autoSpaceDE w:val="0"/>
        <w:autoSpaceDN w:val="0"/>
        <w:adjustRightInd w:val="0"/>
        <w:spacing w:after="0" w:line="240" w:lineRule="auto"/>
        <w:ind w:left="-284" w:right="-142"/>
        <w:jc w:val="center"/>
        <w:rPr>
          <w:rFonts w:ascii="Times New Roman" w:eastAsia="Calibri" w:hAnsi="Times New Roman" w:cs="Times New Roman"/>
          <w:b/>
          <w:sz w:val="24"/>
          <w:szCs w:val="24"/>
          <w:lang w:val="en-GB"/>
        </w:rPr>
      </w:pPr>
    </w:p>
    <w:p w14:paraId="50048195" w14:textId="4BB1FB27" w:rsidR="00AC7BFE" w:rsidRPr="00150BBD" w:rsidRDefault="00381692" w:rsidP="00BD43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autoSpaceDE w:val="0"/>
        <w:autoSpaceDN w:val="0"/>
        <w:adjustRightInd w:val="0"/>
        <w:spacing w:after="0" w:line="240" w:lineRule="auto"/>
        <w:ind w:left="142" w:right="141"/>
        <w:rPr>
          <w:rFonts w:ascii="Times New Roman" w:eastAsia="Calibri" w:hAnsi="Times New Roman" w:cs="Times New Roman"/>
          <w:b/>
          <w:sz w:val="24"/>
          <w:szCs w:val="24"/>
          <w:lang w:val="en-GB"/>
        </w:rPr>
      </w:pPr>
      <w:r w:rsidRPr="00150BBD">
        <w:rPr>
          <w:rFonts w:ascii="Times New Roman" w:eastAsia="Calibri" w:hAnsi="Times New Roman" w:cs="Times New Roman"/>
          <w:b/>
          <w:sz w:val="24"/>
          <w:szCs w:val="24"/>
          <w:lang w:val="en-GB"/>
        </w:rPr>
        <w:t>INTRODUCTION</w:t>
      </w:r>
    </w:p>
    <w:p w14:paraId="57EC19E1" w14:textId="77777777" w:rsidR="007E0756" w:rsidRPr="00150BBD" w:rsidRDefault="007E0756" w:rsidP="00AC7BFE">
      <w:pPr>
        <w:autoSpaceDE w:val="0"/>
        <w:autoSpaceDN w:val="0"/>
        <w:adjustRightInd w:val="0"/>
        <w:spacing w:after="0" w:line="240" w:lineRule="auto"/>
        <w:ind w:right="-142"/>
        <w:contextualSpacing/>
        <w:jc w:val="both"/>
        <w:rPr>
          <w:rFonts w:ascii="Times New Roman" w:eastAsia="Calibri" w:hAnsi="Times New Roman" w:cs="Times New Roman"/>
          <w:b/>
          <w:sz w:val="24"/>
          <w:szCs w:val="24"/>
          <w:lang w:val="en-GB"/>
        </w:rPr>
      </w:pPr>
    </w:p>
    <w:p w14:paraId="17A9A408" w14:textId="552D9D74" w:rsidR="00AC7BFE" w:rsidRPr="00150BBD" w:rsidRDefault="00AC7BFE" w:rsidP="00AC7BFE">
      <w:pPr>
        <w:numPr>
          <w:ilvl w:val="0"/>
          <w:numId w:val="1"/>
        </w:numPr>
        <w:autoSpaceDE w:val="0"/>
        <w:autoSpaceDN w:val="0"/>
        <w:adjustRightInd w:val="0"/>
        <w:spacing w:after="0" w:line="240" w:lineRule="auto"/>
        <w:ind w:right="-142" w:hanging="76"/>
        <w:contextualSpacing/>
        <w:jc w:val="both"/>
        <w:rPr>
          <w:rFonts w:ascii="Times New Roman" w:eastAsia="Calibri" w:hAnsi="Times New Roman" w:cs="Times New Roman"/>
          <w:b/>
          <w:sz w:val="24"/>
          <w:szCs w:val="24"/>
          <w:lang w:val="en-GB"/>
        </w:rPr>
      </w:pPr>
      <w:r w:rsidRPr="00150BBD">
        <w:rPr>
          <w:rFonts w:ascii="Times New Roman" w:eastAsia="Calibri" w:hAnsi="Times New Roman" w:cs="Times New Roman"/>
          <w:b/>
          <w:sz w:val="24"/>
          <w:szCs w:val="24"/>
          <w:lang w:val="en-GB"/>
        </w:rPr>
        <w:t xml:space="preserve"> </w:t>
      </w:r>
      <w:r w:rsidR="00381692" w:rsidRPr="00150BBD">
        <w:rPr>
          <w:rFonts w:ascii="Times New Roman" w:eastAsia="Calibri" w:hAnsi="Times New Roman" w:cs="Times New Roman"/>
          <w:b/>
          <w:sz w:val="24"/>
          <w:szCs w:val="24"/>
          <w:lang w:val="en-GB"/>
        </w:rPr>
        <w:t>Starting points</w:t>
      </w:r>
      <w:r w:rsidRPr="00150BBD">
        <w:rPr>
          <w:rFonts w:ascii="Times New Roman" w:eastAsia="Calibri" w:hAnsi="Times New Roman" w:cs="Times New Roman"/>
          <w:b/>
          <w:sz w:val="24"/>
          <w:szCs w:val="24"/>
          <w:lang w:val="en-GB"/>
        </w:rPr>
        <w:t xml:space="preserve"> </w:t>
      </w:r>
    </w:p>
    <w:p w14:paraId="620691D5" w14:textId="77777777" w:rsidR="00AC7BFE" w:rsidRPr="00150BBD" w:rsidRDefault="00AC7BFE" w:rsidP="00AC7BFE">
      <w:pPr>
        <w:autoSpaceDE w:val="0"/>
        <w:autoSpaceDN w:val="0"/>
        <w:adjustRightInd w:val="0"/>
        <w:spacing w:after="0" w:line="240" w:lineRule="auto"/>
        <w:contextualSpacing/>
        <w:jc w:val="both"/>
        <w:rPr>
          <w:rFonts w:ascii="Times New Roman" w:eastAsia="Calibri" w:hAnsi="Times New Roman" w:cs="Times New Roman"/>
          <w:b/>
          <w:sz w:val="24"/>
          <w:szCs w:val="24"/>
          <w:lang w:val="en-GB"/>
        </w:rPr>
      </w:pPr>
    </w:p>
    <w:p w14:paraId="7A1138A1" w14:textId="1E63D49A" w:rsidR="009D5128" w:rsidRPr="00150BBD" w:rsidRDefault="00AC7BFE" w:rsidP="009D5128">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1.1.</w:t>
      </w:r>
      <w:r w:rsidRPr="00150BBD">
        <w:rPr>
          <w:rFonts w:ascii="Times New Roman" w:eastAsia="Calibri" w:hAnsi="Times New Roman" w:cs="Times New Roman"/>
          <w:sz w:val="24"/>
          <w:szCs w:val="24"/>
          <w:lang w:val="en-GB"/>
        </w:rPr>
        <w:t xml:space="preserve"> </w:t>
      </w:r>
      <w:r w:rsidR="00F17EEE" w:rsidRPr="00150BBD">
        <w:rPr>
          <w:rFonts w:ascii="Times New Roman" w:eastAsia="Calibri" w:hAnsi="Times New Roman" w:cs="Times New Roman"/>
          <w:sz w:val="24"/>
          <w:szCs w:val="24"/>
          <w:lang w:val="en-GB"/>
        </w:rPr>
        <w:t xml:space="preserve">Although the participation of women in all aspects of </w:t>
      </w:r>
      <w:r w:rsidR="001A771A" w:rsidRPr="00150BBD">
        <w:rPr>
          <w:rFonts w:ascii="Times New Roman" w:eastAsia="Calibri" w:hAnsi="Times New Roman" w:cs="Times New Roman"/>
          <w:sz w:val="24"/>
          <w:szCs w:val="24"/>
          <w:lang w:val="en-GB"/>
        </w:rPr>
        <w:t xml:space="preserve">combat, </w:t>
      </w:r>
      <w:r w:rsidR="003A30FB" w:rsidRPr="00150BBD">
        <w:rPr>
          <w:rFonts w:ascii="Times New Roman" w:eastAsia="Calibri" w:hAnsi="Times New Roman" w:cs="Times New Roman"/>
          <w:sz w:val="24"/>
          <w:szCs w:val="24"/>
          <w:lang w:val="en-GB"/>
        </w:rPr>
        <w:t xml:space="preserve">peace-building, </w:t>
      </w:r>
      <w:r w:rsidR="00F17EEE" w:rsidRPr="00150BBD">
        <w:rPr>
          <w:rFonts w:ascii="Times New Roman" w:eastAsia="Calibri" w:hAnsi="Times New Roman" w:cs="Times New Roman"/>
          <w:sz w:val="24"/>
          <w:szCs w:val="24"/>
          <w:lang w:val="en-GB"/>
        </w:rPr>
        <w:t xml:space="preserve">and </w:t>
      </w:r>
      <w:r w:rsidR="003A30FB" w:rsidRPr="00150BBD">
        <w:rPr>
          <w:rFonts w:ascii="Times New Roman" w:eastAsia="Calibri" w:hAnsi="Times New Roman" w:cs="Times New Roman"/>
          <w:sz w:val="24"/>
          <w:szCs w:val="24"/>
          <w:lang w:val="en-GB"/>
        </w:rPr>
        <w:t>a secure</w:t>
      </w:r>
      <w:r w:rsidR="00F17EEE" w:rsidRPr="00150BBD">
        <w:rPr>
          <w:rFonts w:ascii="Times New Roman" w:eastAsia="Calibri" w:hAnsi="Times New Roman" w:cs="Times New Roman"/>
          <w:sz w:val="24"/>
          <w:szCs w:val="24"/>
          <w:lang w:val="en-GB"/>
        </w:rPr>
        <w:t xml:space="preserve"> environment is not a new circumstance,</w:t>
      </w:r>
      <w:r w:rsidR="00381692" w:rsidRPr="00150BBD">
        <w:rPr>
          <w:rFonts w:ascii="Times New Roman" w:eastAsia="Calibri" w:hAnsi="Times New Roman" w:cs="Times New Roman"/>
          <w:sz w:val="24"/>
          <w:szCs w:val="24"/>
          <w:lang w:val="en-GB"/>
        </w:rPr>
        <w:t xml:space="preserve"> the Resolution 1325 of 2000 (hereinafter: UNSCR 1325) is the first official document of the UN Security Council on the position and role of women in armed conflicts, peace processes and all the activities related to peace and security. </w:t>
      </w:r>
      <w:r w:rsidR="00381692" w:rsidRPr="00150BBD">
        <w:rPr>
          <w:rFonts w:ascii="Times New Roman" w:hAnsi="Times New Roman"/>
          <w:sz w:val="24"/>
          <w:szCs w:val="24"/>
          <w:lang w:val="en-GB"/>
        </w:rPr>
        <w:t xml:space="preserve">Responding to changes in the nature of war and the increasing exposure of civilians, particularly women and children, to wartime sufferings of the 1990’s, the Security Council extended its mandate to issues of complex interrelations between women, peace and security, thus setting a political and normative framework for taking practical action for protecting and empowering women and achieving gender equality as key elements for maintaining international peace and security. </w:t>
      </w:r>
      <w:r w:rsidR="009D5128" w:rsidRPr="00150BBD">
        <w:rPr>
          <w:rFonts w:ascii="Times New Roman" w:hAnsi="Times New Roman"/>
          <w:sz w:val="24"/>
          <w:szCs w:val="24"/>
          <w:lang w:val="en-GB"/>
        </w:rPr>
        <w:t>UNSCR 1325 marked a turning point towards the strengthening of a comprehensive approach to security and paved the way to recognising the unique contribution that women, as one half of the human race, can and should give to world peace policy.</w:t>
      </w:r>
    </w:p>
    <w:p w14:paraId="227A7599" w14:textId="77777777" w:rsidR="00AC7BFE" w:rsidRPr="00150BBD" w:rsidRDefault="00AC7BFE" w:rsidP="00AC7BFE">
      <w:pPr>
        <w:autoSpaceDE w:val="0"/>
        <w:autoSpaceDN w:val="0"/>
        <w:adjustRightInd w:val="0"/>
        <w:spacing w:after="0" w:line="240" w:lineRule="auto"/>
        <w:ind w:left="-284"/>
        <w:jc w:val="both"/>
        <w:rPr>
          <w:rFonts w:ascii="Times New Roman" w:eastAsia="Calibri" w:hAnsi="Times New Roman" w:cs="Times New Roman"/>
          <w:i/>
          <w:sz w:val="24"/>
          <w:szCs w:val="24"/>
          <w:lang w:val="en-GB"/>
        </w:rPr>
      </w:pPr>
    </w:p>
    <w:p w14:paraId="26560ED3" w14:textId="76DFD35C" w:rsidR="00787A93" w:rsidRPr="00150BBD" w:rsidRDefault="00AC7BFE" w:rsidP="00AC7BFE">
      <w:pPr>
        <w:autoSpaceDE w:val="0"/>
        <w:autoSpaceDN w:val="0"/>
        <w:adjustRightInd w:val="0"/>
        <w:spacing w:after="0" w:line="240" w:lineRule="auto"/>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1.2.</w:t>
      </w:r>
      <w:r w:rsidRPr="00150BBD">
        <w:rPr>
          <w:rFonts w:ascii="Times New Roman" w:eastAsia="Calibri" w:hAnsi="Times New Roman" w:cs="Times New Roman"/>
          <w:sz w:val="24"/>
          <w:szCs w:val="24"/>
          <w:lang w:val="en-GB"/>
        </w:rPr>
        <w:t xml:space="preserve"> </w:t>
      </w:r>
      <w:r w:rsidR="00787A93" w:rsidRPr="00150BBD">
        <w:rPr>
          <w:rFonts w:ascii="Times New Roman" w:hAnsi="Times New Roman"/>
          <w:sz w:val="24"/>
          <w:szCs w:val="24"/>
          <w:lang w:val="en-GB"/>
        </w:rPr>
        <w:t xml:space="preserve">UNSCR 1325 sets two primary objectives: 1) equal presence of women at all decision-making levels in national, regional and international institutions and mechanisms for the prevention, management and resolution of conflicts as well as in peace processes and 2) preventing violence against women and girls during and after conflict and their comprehensive protection not only against violence but also in the sense of </w:t>
      </w:r>
      <w:r w:rsidR="00395D38" w:rsidRPr="00150BBD">
        <w:rPr>
          <w:rFonts w:ascii="Times New Roman" w:hAnsi="Times New Roman"/>
          <w:sz w:val="24"/>
          <w:szCs w:val="24"/>
          <w:lang w:val="en-GB"/>
        </w:rPr>
        <w:t xml:space="preserve">exercising </w:t>
      </w:r>
      <w:r w:rsidR="00787A93" w:rsidRPr="00150BBD">
        <w:rPr>
          <w:rFonts w:ascii="Times New Roman" w:hAnsi="Times New Roman"/>
          <w:sz w:val="24"/>
          <w:szCs w:val="24"/>
          <w:lang w:val="en-GB"/>
        </w:rPr>
        <w:t>their human rights within the framework of the constitution, election system, internal affairs and the justice system. Responsibility for achieving the set objectives lays first and foremost with the states, but the key role in directing operations is held by the United Nations institutions and agencies (hereinafter: UN) and regional organisations.</w:t>
      </w:r>
    </w:p>
    <w:p w14:paraId="0AC2F934" w14:textId="77777777" w:rsidR="00AC7BFE" w:rsidRPr="00150BBD" w:rsidRDefault="00AC7BFE" w:rsidP="00AC7BFE">
      <w:pPr>
        <w:autoSpaceDE w:val="0"/>
        <w:autoSpaceDN w:val="0"/>
        <w:adjustRightInd w:val="0"/>
        <w:spacing w:after="0" w:line="240" w:lineRule="auto"/>
        <w:ind w:left="-284"/>
        <w:jc w:val="both"/>
        <w:rPr>
          <w:rFonts w:ascii="Times New Roman" w:eastAsia="Calibri" w:hAnsi="Times New Roman" w:cs="Times New Roman"/>
          <w:sz w:val="24"/>
          <w:szCs w:val="24"/>
          <w:lang w:val="en-GB"/>
        </w:rPr>
      </w:pPr>
    </w:p>
    <w:p w14:paraId="5B223927" w14:textId="372835F5" w:rsidR="00433CE3" w:rsidRPr="00215FD6" w:rsidRDefault="00433CE3" w:rsidP="00215FD6">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hAnsi="Times New Roman"/>
          <w:b/>
          <w:sz w:val="24"/>
          <w:szCs w:val="24"/>
          <w:lang w:val="en-GB"/>
        </w:rPr>
        <w:t xml:space="preserve">1.3. </w:t>
      </w:r>
      <w:r w:rsidRPr="00150BBD">
        <w:rPr>
          <w:rFonts w:ascii="Times New Roman" w:hAnsi="Times New Roman"/>
          <w:sz w:val="24"/>
          <w:szCs w:val="24"/>
          <w:lang w:val="en-GB"/>
        </w:rPr>
        <w:t>UNSCR 1325</w:t>
      </w:r>
      <w:r w:rsidRPr="00150BBD">
        <w:rPr>
          <w:rFonts w:ascii="Times New Roman" w:hAnsi="Times New Roman"/>
          <w:i/>
          <w:sz w:val="24"/>
          <w:szCs w:val="24"/>
          <w:lang w:val="en-GB"/>
        </w:rPr>
        <w:t xml:space="preserve"> </w:t>
      </w:r>
      <w:r w:rsidRPr="00150BBD">
        <w:rPr>
          <w:rFonts w:ascii="Times New Roman" w:hAnsi="Times New Roman"/>
          <w:sz w:val="24"/>
          <w:szCs w:val="24"/>
          <w:lang w:val="en-GB"/>
        </w:rPr>
        <w:t>opened a new area in the work of the Security Council, known as the Women, Peace and Security Agenda</w:t>
      </w:r>
      <w:r w:rsidRPr="00150BBD">
        <w:rPr>
          <w:rStyle w:val="FootnoteReference"/>
          <w:rFonts w:ascii="Times New Roman" w:hAnsi="Times New Roman"/>
          <w:sz w:val="24"/>
          <w:szCs w:val="24"/>
          <w:lang w:val="en-GB"/>
        </w:rPr>
        <w:footnoteReference w:id="1"/>
      </w:r>
      <w:r w:rsidRPr="00150BBD">
        <w:rPr>
          <w:rFonts w:ascii="Times New Roman" w:hAnsi="Times New Roman"/>
          <w:sz w:val="24"/>
          <w:szCs w:val="24"/>
          <w:lang w:val="en-GB"/>
        </w:rPr>
        <w:t xml:space="preserve">, which includes a further </w:t>
      </w:r>
      <w:r w:rsidR="0049294D" w:rsidRPr="00150BBD">
        <w:rPr>
          <w:rFonts w:ascii="Times New Roman" w:hAnsi="Times New Roman"/>
          <w:sz w:val="24"/>
          <w:szCs w:val="24"/>
          <w:lang w:val="en-GB"/>
        </w:rPr>
        <w:t>nine</w:t>
      </w:r>
      <w:r w:rsidRPr="00150BBD">
        <w:rPr>
          <w:rFonts w:ascii="Times New Roman" w:hAnsi="Times New Roman"/>
          <w:sz w:val="24"/>
          <w:szCs w:val="24"/>
          <w:lang w:val="en-GB"/>
        </w:rPr>
        <w:t xml:space="preserve"> related resolutions that the Security Council has adopted until the present: 1820 (2008), 1888 (2009), 1889 (2009), 1960 (2010), 2016 (2013), 2122 (2013), 2242 (2015), 2467 (2019)</w:t>
      </w:r>
      <w:r w:rsidR="002F7C0B" w:rsidRPr="00150BBD">
        <w:rPr>
          <w:rFonts w:ascii="Times New Roman" w:hAnsi="Times New Roman"/>
          <w:sz w:val="24"/>
          <w:szCs w:val="24"/>
          <w:lang w:val="en-GB"/>
        </w:rPr>
        <w:t>,</w:t>
      </w:r>
      <w:r w:rsidRPr="00150BBD">
        <w:rPr>
          <w:rFonts w:ascii="Times New Roman" w:hAnsi="Times New Roman"/>
          <w:sz w:val="24"/>
          <w:szCs w:val="24"/>
          <w:lang w:val="en-GB"/>
        </w:rPr>
        <w:t xml:space="preserve"> and 2493 (2019). Each new resolution expresses increased concern for the still-neglected role of women in the area of peace and security and the increase of gender-</w:t>
      </w:r>
      <w:r w:rsidR="0049294D" w:rsidRPr="00150BBD">
        <w:rPr>
          <w:rFonts w:ascii="Times New Roman" w:hAnsi="Times New Roman"/>
          <w:sz w:val="24"/>
          <w:szCs w:val="24"/>
          <w:lang w:val="en-GB"/>
        </w:rPr>
        <w:t>bas</w:t>
      </w:r>
      <w:r w:rsidRPr="00150BBD">
        <w:rPr>
          <w:rFonts w:ascii="Times New Roman" w:hAnsi="Times New Roman"/>
          <w:sz w:val="24"/>
          <w:szCs w:val="24"/>
          <w:lang w:val="en-GB"/>
        </w:rPr>
        <w:t>ed and sexual violence in armed conflicts and crises worldwide. The aim of the accompanying resolutions is to improve on the implementation of the initial UNSCR 1325 by elaborating in detail specific aspects of prevention, participation, protection</w:t>
      </w:r>
      <w:r w:rsidR="00B03798" w:rsidRPr="00150BBD">
        <w:rPr>
          <w:rFonts w:ascii="Times New Roman" w:hAnsi="Times New Roman"/>
          <w:sz w:val="24"/>
          <w:szCs w:val="24"/>
          <w:lang w:val="en-GB"/>
        </w:rPr>
        <w:t>,</w:t>
      </w:r>
      <w:r w:rsidRPr="00150BBD">
        <w:rPr>
          <w:rFonts w:ascii="Times New Roman" w:hAnsi="Times New Roman"/>
          <w:sz w:val="24"/>
          <w:szCs w:val="24"/>
          <w:lang w:val="en-GB"/>
        </w:rPr>
        <w:t xml:space="preserve"> and post-conflict recovery as key areas for taking</w:t>
      </w:r>
      <w:r w:rsidR="002F696A" w:rsidRPr="00150BBD">
        <w:rPr>
          <w:rFonts w:ascii="Times New Roman" w:hAnsi="Times New Roman"/>
          <w:sz w:val="24"/>
          <w:szCs w:val="24"/>
          <w:lang w:val="en-GB"/>
        </w:rPr>
        <w:t xml:space="preserve"> </w:t>
      </w:r>
      <w:r w:rsidRPr="00150BBD">
        <w:rPr>
          <w:rFonts w:ascii="Times New Roman" w:hAnsi="Times New Roman"/>
          <w:sz w:val="24"/>
          <w:szCs w:val="24"/>
          <w:lang w:val="en-GB"/>
        </w:rPr>
        <w:t xml:space="preserve">action.  </w:t>
      </w:r>
    </w:p>
    <w:p w14:paraId="2B2D8C2A" w14:textId="77777777" w:rsidR="00AC7BFE" w:rsidRPr="00150BBD" w:rsidRDefault="00AC7BFE" w:rsidP="00AC7BFE">
      <w:pPr>
        <w:pStyle w:val="ListParagraph"/>
        <w:autoSpaceDE w:val="0"/>
        <w:autoSpaceDN w:val="0"/>
        <w:adjustRightInd w:val="0"/>
        <w:spacing w:after="0" w:line="240" w:lineRule="auto"/>
        <w:ind w:left="76"/>
        <w:jc w:val="both"/>
        <w:rPr>
          <w:rFonts w:ascii="Times New Roman" w:eastAsia="Calibri" w:hAnsi="Times New Roman" w:cs="Times New Roman"/>
          <w:sz w:val="24"/>
          <w:szCs w:val="24"/>
          <w:lang w:val="en-GB"/>
        </w:rPr>
      </w:pPr>
    </w:p>
    <w:p w14:paraId="0D66E288" w14:textId="6C874710" w:rsidR="00AC7BFE" w:rsidRPr="00150BBD" w:rsidRDefault="00AC7BFE" w:rsidP="00AC7BFE">
      <w:pPr>
        <w:autoSpaceDE w:val="0"/>
        <w:autoSpaceDN w:val="0"/>
        <w:adjustRightInd w:val="0"/>
        <w:spacing w:after="0" w:line="240" w:lineRule="auto"/>
        <w:contextualSpacing/>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1.4.</w:t>
      </w:r>
      <w:r w:rsidRPr="00150BBD">
        <w:rPr>
          <w:rFonts w:ascii="Times New Roman" w:eastAsia="Calibri" w:hAnsi="Times New Roman" w:cs="Times New Roman"/>
          <w:sz w:val="24"/>
          <w:szCs w:val="24"/>
          <w:lang w:val="en-GB"/>
        </w:rPr>
        <w:t xml:space="preserve"> </w:t>
      </w:r>
      <w:r w:rsidR="00433CE3" w:rsidRPr="00150BBD">
        <w:rPr>
          <w:rFonts w:ascii="Times New Roman" w:hAnsi="Times New Roman"/>
          <w:sz w:val="24"/>
          <w:szCs w:val="24"/>
          <w:lang w:val="en-GB"/>
        </w:rPr>
        <w:t xml:space="preserve">Women’s right to equal participation in all areas of public and political life, including the armed forces and peace processes is guaranteed by the UN </w:t>
      </w:r>
      <w:r w:rsidR="00433CE3" w:rsidRPr="00150BBD">
        <w:rPr>
          <w:rFonts w:ascii="Times New Roman" w:hAnsi="Times New Roman"/>
          <w:i/>
          <w:sz w:val="24"/>
          <w:szCs w:val="24"/>
          <w:lang w:val="en-GB"/>
        </w:rPr>
        <w:t>Convention on Elimination of All Forms of Discrimination against Women</w:t>
      </w:r>
      <w:r w:rsidR="00433CE3" w:rsidRPr="00150BBD">
        <w:rPr>
          <w:rStyle w:val="FootnoteReference"/>
          <w:rFonts w:ascii="Times New Roman" w:hAnsi="Times New Roman"/>
          <w:sz w:val="24"/>
          <w:szCs w:val="24"/>
          <w:lang w:val="en-GB"/>
        </w:rPr>
        <w:footnoteReference w:id="2"/>
      </w:r>
      <w:r w:rsidR="00433CE3" w:rsidRPr="00150BBD">
        <w:rPr>
          <w:rFonts w:ascii="Times New Roman" w:hAnsi="Times New Roman"/>
          <w:sz w:val="24"/>
          <w:szCs w:val="24"/>
          <w:lang w:val="en-GB"/>
        </w:rPr>
        <w:t>.</w:t>
      </w:r>
      <w:r w:rsidRPr="00150BBD">
        <w:rPr>
          <w:rFonts w:ascii="Times New Roman" w:eastAsia="Calibri" w:hAnsi="Times New Roman" w:cs="Times New Roman"/>
          <w:sz w:val="24"/>
          <w:szCs w:val="24"/>
          <w:lang w:val="en-GB"/>
        </w:rPr>
        <w:t xml:space="preserve"> </w:t>
      </w:r>
      <w:r w:rsidR="00433CE3" w:rsidRPr="00150BBD">
        <w:rPr>
          <w:rFonts w:ascii="Times New Roman" w:hAnsi="Times New Roman"/>
          <w:sz w:val="24"/>
          <w:szCs w:val="24"/>
          <w:lang w:val="en-GB"/>
        </w:rPr>
        <w:t xml:space="preserve">Furthermore, equal participation of women in preventing and resolving armed conflicts and crises at all levels, especially at the decision-making level, is one of the recommendations included in the </w:t>
      </w:r>
      <w:r w:rsidR="00433CE3" w:rsidRPr="00150BBD">
        <w:rPr>
          <w:rFonts w:ascii="Times New Roman" w:hAnsi="Times New Roman"/>
          <w:i/>
          <w:sz w:val="24"/>
          <w:szCs w:val="24"/>
          <w:lang w:val="en-GB"/>
        </w:rPr>
        <w:t>Beijing Declaration and Platform for Action</w:t>
      </w:r>
      <w:r w:rsidR="00433CE3" w:rsidRPr="00150BBD">
        <w:rPr>
          <w:rStyle w:val="FootnoteReference"/>
          <w:rFonts w:ascii="Times New Roman" w:hAnsi="Times New Roman"/>
          <w:i/>
          <w:sz w:val="24"/>
          <w:szCs w:val="24"/>
          <w:lang w:val="en-GB"/>
        </w:rPr>
        <w:footnoteReference w:id="3"/>
      </w:r>
      <w:r w:rsidR="00433CE3" w:rsidRPr="00150BBD">
        <w:rPr>
          <w:rFonts w:ascii="Times New Roman" w:hAnsi="Times New Roman"/>
          <w:sz w:val="24"/>
          <w:szCs w:val="24"/>
          <w:lang w:val="en-GB"/>
        </w:rPr>
        <w:t>, which stresses that peace is inextricably linked with the advancement of women, who are a fundamental force for leadership, conflict resolution</w:t>
      </w:r>
      <w:r w:rsidR="00B03798" w:rsidRPr="00150BBD">
        <w:rPr>
          <w:rFonts w:ascii="Times New Roman" w:hAnsi="Times New Roman"/>
          <w:sz w:val="24"/>
          <w:szCs w:val="24"/>
          <w:lang w:val="en-GB"/>
        </w:rPr>
        <w:t>,</w:t>
      </w:r>
      <w:r w:rsidR="00433CE3" w:rsidRPr="00150BBD">
        <w:rPr>
          <w:rFonts w:ascii="Times New Roman" w:hAnsi="Times New Roman"/>
          <w:sz w:val="24"/>
          <w:szCs w:val="24"/>
          <w:lang w:val="en-GB"/>
        </w:rPr>
        <w:t xml:space="preserve"> and the promotion of lasting peace. </w:t>
      </w:r>
    </w:p>
    <w:p w14:paraId="3F0D2285" w14:textId="77777777" w:rsidR="00AC7BFE" w:rsidRPr="00150BBD" w:rsidRDefault="00AC7BFE" w:rsidP="00AC7BFE">
      <w:pPr>
        <w:autoSpaceDE w:val="0"/>
        <w:autoSpaceDN w:val="0"/>
        <w:adjustRightInd w:val="0"/>
        <w:spacing w:after="0" w:line="240" w:lineRule="auto"/>
        <w:ind w:left="-284" w:right="-142"/>
        <w:contextualSpacing/>
        <w:jc w:val="both"/>
        <w:rPr>
          <w:rFonts w:ascii="Times New Roman" w:eastAsia="Calibri" w:hAnsi="Times New Roman" w:cs="Times New Roman"/>
          <w:sz w:val="24"/>
          <w:szCs w:val="24"/>
          <w:lang w:val="en-GB"/>
        </w:rPr>
      </w:pPr>
    </w:p>
    <w:p w14:paraId="201F4038" w14:textId="078128EC" w:rsidR="003C10DB" w:rsidRPr="00150BBD" w:rsidRDefault="00AC7BFE" w:rsidP="003C10DB">
      <w:pPr>
        <w:autoSpaceDE w:val="0"/>
        <w:autoSpaceDN w:val="0"/>
        <w:adjustRightInd w:val="0"/>
        <w:spacing w:after="0" w:line="240" w:lineRule="auto"/>
        <w:ind w:right="-142"/>
        <w:contextualSpacing/>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1.5.</w:t>
      </w:r>
      <w:r w:rsidRPr="00150BBD">
        <w:rPr>
          <w:rFonts w:ascii="Times New Roman" w:eastAsia="Calibri" w:hAnsi="Times New Roman" w:cs="Times New Roman"/>
          <w:sz w:val="24"/>
          <w:szCs w:val="24"/>
          <w:lang w:val="en-GB"/>
        </w:rPr>
        <w:t xml:space="preserve"> </w:t>
      </w:r>
      <w:r w:rsidR="00AA7B47" w:rsidRPr="00150BBD">
        <w:rPr>
          <w:rFonts w:ascii="Times New Roman" w:eastAsia="Calibri" w:hAnsi="Times New Roman" w:cs="Times New Roman"/>
          <w:sz w:val="24"/>
          <w:szCs w:val="24"/>
          <w:lang w:val="en-GB"/>
        </w:rPr>
        <w:t xml:space="preserve">Simultaneously, </w:t>
      </w:r>
      <w:r w:rsidR="00AA7B47" w:rsidRPr="00150BBD">
        <w:rPr>
          <w:rFonts w:ascii="Times New Roman" w:hAnsi="Times New Roman"/>
          <w:sz w:val="24"/>
          <w:szCs w:val="24"/>
          <w:lang w:val="en-GB"/>
        </w:rPr>
        <w:t xml:space="preserve">violence against women is considered to be the main obstacle to equality between men and women, and it is present as a social problem in all countries. </w:t>
      </w:r>
      <w:r w:rsidR="003C10DB" w:rsidRPr="00150BBD">
        <w:rPr>
          <w:rFonts w:ascii="Times New Roman" w:hAnsi="Times New Roman"/>
          <w:sz w:val="24"/>
          <w:szCs w:val="24"/>
          <w:lang w:val="en-GB"/>
        </w:rPr>
        <w:t>Of particular concern is its widespread use during conflict and crises, when women and girls are exposed to systematic rape and other forms of sexual and gender-based violence, used as a war tactic. The</w:t>
      </w:r>
      <w:r w:rsidR="008F7B8B" w:rsidRPr="00150BBD">
        <w:rPr>
          <w:rFonts w:ascii="Times New Roman" w:hAnsi="Times New Roman"/>
          <w:sz w:val="24"/>
          <w:szCs w:val="24"/>
          <w:lang w:val="en-GB"/>
        </w:rPr>
        <w:t xml:space="preserve"> purpose of </w:t>
      </w:r>
      <w:r w:rsidR="008F7B8B" w:rsidRPr="00150BBD">
        <w:rPr>
          <w:rFonts w:ascii="Times New Roman" w:hAnsi="Times New Roman"/>
          <w:i/>
          <w:sz w:val="24"/>
          <w:szCs w:val="24"/>
          <w:lang w:val="en-GB"/>
        </w:rPr>
        <w:t>The</w:t>
      </w:r>
      <w:r w:rsidR="003C10DB" w:rsidRPr="00150BBD">
        <w:rPr>
          <w:rFonts w:ascii="Times New Roman" w:hAnsi="Times New Roman"/>
          <w:sz w:val="24"/>
          <w:szCs w:val="24"/>
          <w:lang w:val="en-GB"/>
        </w:rPr>
        <w:t xml:space="preserve"> </w:t>
      </w:r>
      <w:r w:rsidR="003C10DB" w:rsidRPr="00150BBD">
        <w:rPr>
          <w:rFonts w:ascii="Times New Roman" w:hAnsi="Times New Roman"/>
          <w:i/>
          <w:sz w:val="24"/>
          <w:szCs w:val="24"/>
          <w:lang w:val="en-GB"/>
        </w:rPr>
        <w:t xml:space="preserve">Council of Europe Convention on preventing and combating violence against women and domestic violence, </w:t>
      </w:r>
      <w:r w:rsidR="003C10DB" w:rsidRPr="00150BBD">
        <w:rPr>
          <w:rFonts w:ascii="Times New Roman" w:hAnsi="Times New Roman"/>
          <w:sz w:val="24"/>
          <w:szCs w:val="24"/>
          <w:lang w:val="en-GB"/>
        </w:rPr>
        <w:t xml:space="preserve">known as the </w:t>
      </w:r>
      <w:r w:rsidR="003C10DB" w:rsidRPr="00150BBD">
        <w:rPr>
          <w:rFonts w:ascii="Times New Roman" w:hAnsi="Times New Roman"/>
          <w:i/>
          <w:sz w:val="24"/>
          <w:szCs w:val="24"/>
          <w:lang w:val="en-GB"/>
        </w:rPr>
        <w:t>Istanbul Convention</w:t>
      </w:r>
      <w:r w:rsidR="003C10DB" w:rsidRPr="00150BBD">
        <w:rPr>
          <w:rStyle w:val="FootnoteReference"/>
          <w:rFonts w:ascii="Times New Roman" w:hAnsi="Times New Roman"/>
          <w:i/>
          <w:sz w:val="24"/>
          <w:szCs w:val="24"/>
          <w:lang w:val="en-GB"/>
        </w:rPr>
        <w:footnoteReference w:id="4"/>
      </w:r>
      <w:r w:rsidR="003C10DB" w:rsidRPr="00150BBD">
        <w:rPr>
          <w:rFonts w:ascii="Times New Roman" w:hAnsi="Times New Roman"/>
          <w:sz w:val="24"/>
          <w:szCs w:val="24"/>
          <w:lang w:val="en-GB"/>
        </w:rPr>
        <w:t xml:space="preserve">, </w:t>
      </w:r>
      <w:r w:rsidR="008F7B8B" w:rsidRPr="00150BBD">
        <w:rPr>
          <w:rFonts w:ascii="Times New Roman" w:hAnsi="Times New Roman"/>
          <w:sz w:val="24"/>
          <w:szCs w:val="24"/>
          <w:lang w:val="en-GB"/>
        </w:rPr>
        <w:t>is the</w:t>
      </w:r>
      <w:r w:rsidR="003C10DB" w:rsidRPr="00150BBD">
        <w:rPr>
          <w:rFonts w:ascii="Times New Roman" w:hAnsi="Times New Roman"/>
          <w:sz w:val="24"/>
          <w:szCs w:val="24"/>
          <w:lang w:val="en-GB"/>
        </w:rPr>
        <w:t xml:space="preserve"> protect</w:t>
      </w:r>
      <w:r w:rsidR="008F7B8B" w:rsidRPr="00150BBD">
        <w:rPr>
          <w:rFonts w:ascii="Times New Roman" w:hAnsi="Times New Roman"/>
          <w:sz w:val="24"/>
          <w:szCs w:val="24"/>
          <w:lang w:val="en-GB"/>
        </w:rPr>
        <w:t>ion</w:t>
      </w:r>
      <w:r w:rsidR="003C10DB" w:rsidRPr="00150BBD">
        <w:rPr>
          <w:rFonts w:ascii="Times New Roman" w:hAnsi="Times New Roman"/>
          <w:sz w:val="24"/>
          <w:szCs w:val="24"/>
          <w:lang w:val="en-GB"/>
        </w:rPr>
        <w:t xml:space="preserve"> women against all forms of violence, and prevent</w:t>
      </w:r>
      <w:r w:rsidR="008F7B8B" w:rsidRPr="00150BBD">
        <w:rPr>
          <w:rFonts w:ascii="Times New Roman" w:hAnsi="Times New Roman"/>
          <w:sz w:val="24"/>
          <w:szCs w:val="24"/>
          <w:lang w:val="en-GB"/>
        </w:rPr>
        <w:t>ion</w:t>
      </w:r>
      <w:r w:rsidR="003C10DB" w:rsidRPr="00150BBD">
        <w:rPr>
          <w:rFonts w:ascii="Times New Roman" w:hAnsi="Times New Roman"/>
          <w:sz w:val="24"/>
          <w:szCs w:val="24"/>
          <w:lang w:val="en-GB"/>
        </w:rPr>
        <w:t>, prosecut</w:t>
      </w:r>
      <w:r w:rsidR="008F7B8B" w:rsidRPr="00150BBD">
        <w:rPr>
          <w:rFonts w:ascii="Times New Roman" w:hAnsi="Times New Roman"/>
          <w:sz w:val="24"/>
          <w:szCs w:val="24"/>
          <w:lang w:val="en-GB"/>
        </w:rPr>
        <w:t>ion</w:t>
      </w:r>
      <w:r w:rsidR="003C10DB" w:rsidRPr="00150BBD">
        <w:rPr>
          <w:rFonts w:ascii="Times New Roman" w:hAnsi="Times New Roman"/>
          <w:sz w:val="24"/>
          <w:szCs w:val="24"/>
          <w:lang w:val="en-GB"/>
        </w:rPr>
        <w:t xml:space="preserve"> and eliminat</w:t>
      </w:r>
      <w:r w:rsidR="008F7B8B" w:rsidRPr="00150BBD">
        <w:rPr>
          <w:rFonts w:ascii="Times New Roman" w:hAnsi="Times New Roman"/>
          <w:sz w:val="24"/>
          <w:szCs w:val="24"/>
          <w:lang w:val="en-GB"/>
        </w:rPr>
        <w:t>ion of</w:t>
      </w:r>
      <w:r w:rsidR="003C10DB" w:rsidRPr="00150BBD">
        <w:rPr>
          <w:rFonts w:ascii="Times New Roman" w:hAnsi="Times New Roman"/>
          <w:sz w:val="24"/>
          <w:szCs w:val="24"/>
          <w:lang w:val="en-GB"/>
        </w:rPr>
        <w:t xml:space="preserve"> violence against women and domestic violence, and applies both in times of peace and in situations of armed conflict (Article 2</w:t>
      </w:r>
      <w:r w:rsidR="008F7B8B" w:rsidRPr="00150BBD">
        <w:rPr>
          <w:rFonts w:ascii="Times New Roman" w:hAnsi="Times New Roman"/>
          <w:sz w:val="24"/>
          <w:szCs w:val="24"/>
          <w:lang w:val="en-GB"/>
        </w:rPr>
        <w:t>,</w:t>
      </w:r>
      <w:r w:rsidR="003C10DB" w:rsidRPr="00150BBD">
        <w:rPr>
          <w:rFonts w:ascii="Times New Roman" w:hAnsi="Times New Roman"/>
          <w:sz w:val="24"/>
          <w:szCs w:val="24"/>
          <w:lang w:val="en-GB"/>
        </w:rPr>
        <w:t xml:space="preserve"> paragraph 3 of the Istanbul Convention).</w:t>
      </w:r>
    </w:p>
    <w:p w14:paraId="6406F65C" w14:textId="77777777" w:rsidR="00AC7BFE" w:rsidRPr="00150BBD" w:rsidRDefault="00AC7BFE" w:rsidP="00856867">
      <w:pPr>
        <w:autoSpaceDE w:val="0"/>
        <w:autoSpaceDN w:val="0"/>
        <w:adjustRightInd w:val="0"/>
        <w:spacing w:after="0" w:line="240" w:lineRule="auto"/>
        <w:jc w:val="both"/>
        <w:rPr>
          <w:rFonts w:ascii="Times New Roman" w:eastAsia="Calibri" w:hAnsi="Times New Roman" w:cs="Times New Roman"/>
          <w:sz w:val="24"/>
          <w:szCs w:val="24"/>
          <w:lang w:val="en-GB"/>
        </w:rPr>
      </w:pPr>
    </w:p>
    <w:p w14:paraId="2962288F" w14:textId="6FEB1595" w:rsidR="00DB72A3" w:rsidRPr="00150BBD" w:rsidRDefault="00AC7BFE" w:rsidP="00DB72A3">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1.6.</w:t>
      </w:r>
      <w:r w:rsidR="00A34310" w:rsidRPr="00150BBD">
        <w:rPr>
          <w:rFonts w:ascii="Times New Roman" w:eastAsia="Calibri" w:hAnsi="Times New Roman" w:cs="Times New Roman"/>
          <w:sz w:val="24"/>
          <w:szCs w:val="24"/>
          <w:lang w:val="en-GB"/>
        </w:rPr>
        <w:t xml:space="preserve"> </w:t>
      </w:r>
      <w:r w:rsidR="00DB72A3" w:rsidRPr="00150BBD">
        <w:rPr>
          <w:rFonts w:ascii="Times New Roman" w:hAnsi="Times New Roman"/>
          <w:sz w:val="24"/>
          <w:szCs w:val="24"/>
          <w:lang w:val="en-GB"/>
        </w:rPr>
        <w:t xml:space="preserve">Achieving gender equality and empowering all women and girls is one of the key goals (Goal </w:t>
      </w:r>
      <w:r w:rsidR="00D61CED" w:rsidRPr="00150BBD">
        <w:rPr>
          <w:rFonts w:ascii="Times New Roman" w:hAnsi="Times New Roman"/>
          <w:sz w:val="24"/>
          <w:szCs w:val="24"/>
          <w:lang w:val="en-GB"/>
        </w:rPr>
        <w:t xml:space="preserve">No. </w:t>
      </w:r>
      <w:r w:rsidR="00DB72A3" w:rsidRPr="00150BBD">
        <w:rPr>
          <w:rFonts w:ascii="Times New Roman" w:hAnsi="Times New Roman"/>
          <w:sz w:val="24"/>
          <w:szCs w:val="24"/>
          <w:lang w:val="en-GB"/>
        </w:rPr>
        <w:t>5) of the UN 2030 Agenda for Sustainable Development</w:t>
      </w:r>
      <w:r w:rsidR="00DB72A3" w:rsidRPr="00150BBD">
        <w:rPr>
          <w:rStyle w:val="FootnoteReference"/>
          <w:rFonts w:ascii="Times New Roman" w:hAnsi="Times New Roman"/>
          <w:sz w:val="24"/>
          <w:szCs w:val="24"/>
          <w:lang w:val="en-GB"/>
        </w:rPr>
        <w:footnoteReference w:id="5"/>
      </w:r>
      <w:r w:rsidR="00DB72A3" w:rsidRPr="00150BBD">
        <w:rPr>
          <w:rFonts w:ascii="Times New Roman" w:hAnsi="Times New Roman"/>
          <w:sz w:val="24"/>
          <w:szCs w:val="24"/>
          <w:lang w:val="en-GB"/>
        </w:rPr>
        <w:t>, which also includes the concept of peace, justice and strong institutions (Goal</w:t>
      </w:r>
      <w:r w:rsidR="00D61CED" w:rsidRPr="00150BBD">
        <w:rPr>
          <w:rFonts w:ascii="Times New Roman" w:hAnsi="Times New Roman"/>
          <w:sz w:val="24"/>
          <w:szCs w:val="24"/>
          <w:lang w:val="en-GB"/>
        </w:rPr>
        <w:t xml:space="preserve"> No.</w:t>
      </w:r>
      <w:r w:rsidR="00DB72A3" w:rsidRPr="00150BBD">
        <w:rPr>
          <w:rFonts w:ascii="Times New Roman" w:hAnsi="Times New Roman"/>
          <w:sz w:val="24"/>
          <w:szCs w:val="24"/>
          <w:lang w:val="en-GB"/>
        </w:rPr>
        <w:t xml:space="preserve"> 16). Such a developmental concept coincides with the </w:t>
      </w:r>
      <w:r w:rsidR="00D61CED" w:rsidRPr="00150BBD">
        <w:rPr>
          <w:rFonts w:ascii="Times New Roman" w:hAnsi="Times New Roman"/>
          <w:sz w:val="24"/>
          <w:szCs w:val="24"/>
          <w:lang w:val="en-GB"/>
        </w:rPr>
        <w:t xml:space="preserve">UN </w:t>
      </w:r>
      <w:r w:rsidR="00DB72A3" w:rsidRPr="00150BBD">
        <w:rPr>
          <w:rFonts w:ascii="Times New Roman" w:hAnsi="Times New Roman"/>
          <w:sz w:val="24"/>
          <w:szCs w:val="24"/>
          <w:lang w:val="en-GB"/>
        </w:rPr>
        <w:t>Security Council’s viewpoint that sustainable peace requires an integrated approach based on coherence between political, security, development, human rights and gender equality</w:t>
      </w:r>
      <w:r w:rsidR="00DB72A3" w:rsidRPr="00150BBD">
        <w:rPr>
          <w:rStyle w:val="FootnoteReference"/>
          <w:rFonts w:ascii="Times New Roman" w:hAnsi="Times New Roman"/>
          <w:sz w:val="24"/>
          <w:szCs w:val="24"/>
          <w:lang w:val="en-GB"/>
        </w:rPr>
        <w:footnoteReference w:id="6"/>
      </w:r>
      <w:r w:rsidR="00DB72A3" w:rsidRPr="00150BBD">
        <w:rPr>
          <w:rFonts w:ascii="Times New Roman" w:hAnsi="Times New Roman"/>
          <w:sz w:val="24"/>
          <w:szCs w:val="24"/>
          <w:lang w:val="en-GB"/>
        </w:rPr>
        <w:t xml:space="preserve">.  </w:t>
      </w:r>
    </w:p>
    <w:p w14:paraId="1F89B353" w14:textId="77777777" w:rsidR="00AC7BFE" w:rsidRPr="00150BBD" w:rsidRDefault="00AC7BFE" w:rsidP="00856867">
      <w:pPr>
        <w:autoSpaceDE w:val="0"/>
        <w:autoSpaceDN w:val="0"/>
        <w:adjustRightInd w:val="0"/>
        <w:spacing w:after="0" w:line="240" w:lineRule="auto"/>
        <w:ind w:left="-284"/>
        <w:jc w:val="both"/>
        <w:rPr>
          <w:rFonts w:ascii="Times New Roman" w:eastAsia="Calibri" w:hAnsi="Times New Roman" w:cs="Times New Roman"/>
          <w:sz w:val="24"/>
          <w:szCs w:val="24"/>
          <w:lang w:val="en-GB"/>
        </w:rPr>
      </w:pPr>
    </w:p>
    <w:p w14:paraId="037C901F" w14:textId="72CDE4ED" w:rsidR="00DB72A3" w:rsidRPr="00150BBD" w:rsidRDefault="00AC7BFE" w:rsidP="00DB72A3">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1.7.</w:t>
      </w:r>
      <w:r w:rsidRPr="00150BBD">
        <w:rPr>
          <w:rFonts w:ascii="Times New Roman" w:eastAsia="Calibri" w:hAnsi="Times New Roman" w:cs="Times New Roman"/>
          <w:sz w:val="24"/>
          <w:szCs w:val="24"/>
          <w:lang w:val="en-GB"/>
        </w:rPr>
        <w:t xml:space="preserve"> </w:t>
      </w:r>
      <w:r w:rsidR="00E9186F" w:rsidRPr="00150BBD">
        <w:rPr>
          <w:rFonts w:ascii="Times New Roman" w:eastAsia="Calibri" w:hAnsi="Times New Roman" w:cs="Times New Roman"/>
          <w:sz w:val="24"/>
          <w:szCs w:val="24"/>
          <w:lang w:val="en-GB"/>
        </w:rPr>
        <w:t xml:space="preserve">With the emergence </w:t>
      </w:r>
      <w:r w:rsidR="00DB72A3" w:rsidRPr="00150BBD">
        <w:rPr>
          <w:rFonts w:ascii="Times New Roman" w:eastAsia="Calibri" w:hAnsi="Times New Roman" w:cs="Times New Roman"/>
          <w:sz w:val="24"/>
          <w:szCs w:val="24"/>
          <w:lang w:val="en-GB"/>
        </w:rPr>
        <w:t>of new challenges</w:t>
      </w:r>
      <w:r w:rsidR="00E9186F" w:rsidRPr="00150BBD">
        <w:rPr>
          <w:rFonts w:ascii="Times New Roman" w:eastAsia="Calibri" w:hAnsi="Times New Roman" w:cs="Times New Roman"/>
          <w:sz w:val="24"/>
          <w:szCs w:val="24"/>
          <w:lang w:val="en-GB"/>
        </w:rPr>
        <w:t xml:space="preserve">, the scope of </w:t>
      </w:r>
      <w:r w:rsidR="00DB72A3" w:rsidRPr="00150BBD">
        <w:rPr>
          <w:rFonts w:ascii="Times New Roman" w:eastAsia="Calibri" w:hAnsi="Times New Roman" w:cs="Times New Roman"/>
          <w:sz w:val="24"/>
          <w:szCs w:val="24"/>
          <w:lang w:val="en-GB"/>
        </w:rPr>
        <w:t>action</w:t>
      </w:r>
      <w:r w:rsidR="00E9186F" w:rsidRPr="00150BBD">
        <w:rPr>
          <w:rFonts w:ascii="Times New Roman" w:eastAsia="Calibri" w:hAnsi="Times New Roman" w:cs="Times New Roman"/>
          <w:sz w:val="24"/>
          <w:szCs w:val="24"/>
          <w:lang w:val="en-GB"/>
        </w:rPr>
        <w:t xml:space="preserve"> is expanding</w:t>
      </w:r>
      <w:r w:rsidR="00DB72A3" w:rsidRPr="00150BBD">
        <w:rPr>
          <w:rFonts w:ascii="Times New Roman" w:eastAsia="Calibri" w:hAnsi="Times New Roman" w:cs="Times New Roman"/>
          <w:sz w:val="24"/>
          <w:szCs w:val="24"/>
          <w:lang w:val="en-GB"/>
        </w:rPr>
        <w:t>, so that the position and role of women today</w:t>
      </w:r>
      <w:r w:rsidR="00E9186F" w:rsidRPr="00150BBD">
        <w:rPr>
          <w:rFonts w:ascii="Times New Roman" w:eastAsia="Calibri" w:hAnsi="Times New Roman" w:cs="Times New Roman"/>
          <w:sz w:val="24"/>
          <w:szCs w:val="24"/>
          <w:lang w:val="en-GB"/>
        </w:rPr>
        <w:t xml:space="preserve"> are</w:t>
      </w:r>
      <w:r w:rsidR="00DB72A3" w:rsidRPr="00150BBD">
        <w:rPr>
          <w:rFonts w:ascii="Times New Roman" w:eastAsia="Calibri" w:hAnsi="Times New Roman" w:cs="Times New Roman"/>
          <w:sz w:val="24"/>
          <w:szCs w:val="24"/>
          <w:lang w:val="en-GB"/>
        </w:rPr>
        <w:t xml:space="preserve"> considered an important aspect of preventi</w:t>
      </w:r>
      <w:r w:rsidR="00E9186F" w:rsidRPr="00150BBD">
        <w:rPr>
          <w:rFonts w:ascii="Times New Roman" w:eastAsia="Calibri" w:hAnsi="Times New Roman" w:cs="Times New Roman"/>
          <w:sz w:val="24"/>
          <w:szCs w:val="24"/>
          <w:lang w:val="en-GB"/>
        </w:rPr>
        <w:t>ng</w:t>
      </w:r>
      <w:r w:rsidR="00DB72A3" w:rsidRPr="00150BBD">
        <w:rPr>
          <w:rFonts w:ascii="Times New Roman" w:eastAsia="Calibri" w:hAnsi="Times New Roman" w:cs="Times New Roman"/>
          <w:sz w:val="24"/>
          <w:szCs w:val="24"/>
          <w:lang w:val="en-GB"/>
        </w:rPr>
        <w:t xml:space="preserve"> and combat</w:t>
      </w:r>
      <w:r w:rsidR="00E9186F" w:rsidRPr="00150BBD">
        <w:rPr>
          <w:rFonts w:ascii="Times New Roman" w:eastAsia="Calibri" w:hAnsi="Times New Roman" w:cs="Times New Roman"/>
          <w:sz w:val="24"/>
          <w:szCs w:val="24"/>
          <w:lang w:val="en-GB"/>
        </w:rPr>
        <w:t>ing</w:t>
      </w:r>
      <w:r w:rsidR="00DB72A3" w:rsidRPr="00150BBD">
        <w:rPr>
          <w:rFonts w:ascii="Times New Roman" w:eastAsia="Calibri" w:hAnsi="Times New Roman" w:cs="Times New Roman"/>
          <w:sz w:val="24"/>
          <w:szCs w:val="24"/>
          <w:lang w:val="en-GB"/>
        </w:rPr>
        <w:t xml:space="preserve"> terrorism and violent extremism, climate change and migration, including </w:t>
      </w:r>
      <w:r w:rsidR="00E9186F" w:rsidRPr="00150BBD">
        <w:rPr>
          <w:rFonts w:ascii="Times New Roman" w:eastAsia="Calibri" w:hAnsi="Times New Roman" w:cs="Times New Roman"/>
          <w:sz w:val="24"/>
          <w:szCs w:val="24"/>
          <w:lang w:val="en-GB"/>
        </w:rPr>
        <w:t xml:space="preserve">Russia’s </w:t>
      </w:r>
      <w:r w:rsidR="00DB72A3" w:rsidRPr="00150BBD">
        <w:rPr>
          <w:rFonts w:ascii="Times New Roman" w:eastAsia="Calibri" w:hAnsi="Times New Roman" w:cs="Times New Roman"/>
          <w:sz w:val="24"/>
          <w:szCs w:val="24"/>
          <w:lang w:val="en-GB"/>
        </w:rPr>
        <w:t>current aggression against Ukraine. The cris</w:t>
      </w:r>
      <w:r w:rsidR="002F696A" w:rsidRPr="00150BBD">
        <w:rPr>
          <w:rFonts w:ascii="Times New Roman" w:eastAsia="Calibri" w:hAnsi="Times New Roman" w:cs="Times New Roman"/>
          <w:sz w:val="24"/>
          <w:szCs w:val="24"/>
          <w:lang w:val="en-GB"/>
        </w:rPr>
        <w:t>is</w:t>
      </w:r>
      <w:r w:rsidR="00DB72A3" w:rsidRPr="00150BBD">
        <w:rPr>
          <w:rFonts w:ascii="Times New Roman" w:eastAsia="Calibri" w:hAnsi="Times New Roman" w:cs="Times New Roman"/>
          <w:sz w:val="24"/>
          <w:szCs w:val="24"/>
          <w:lang w:val="en-GB"/>
        </w:rPr>
        <w:t xml:space="preserve"> caused by the COVID-19 pandemic</w:t>
      </w:r>
      <w:r w:rsidR="00895DBF" w:rsidRPr="00150BBD">
        <w:rPr>
          <w:rFonts w:ascii="Times New Roman" w:eastAsia="Calibri" w:hAnsi="Times New Roman" w:cs="Times New Roman"/>
          <w:sz w:val="24"/>
          <w:szCs w:val="24"/>
          <w:lang w:val="en-GB"/>
        </w:rPr>
        <w:t xml:space="preserve"> has further slowed down women's progress and their participation in peace processes, and has had a very negative impact on the safety of women around the world due to the increase in violence to which they are exposed on a daily basis</w:t>
      </w:r>
      <w:r w:rsidR="00E9186F" w:rsidRPr="00150BBD">
        <w:rPr>
          <w:rFonts w:ascii="Times New Roman" w:eastAsia="Calibri" w:hAnsi="Times New Roman" w:cs="Times New Roman"/>
          <w:sz w:val="24"/>
          <w:szCs w:val="24"/>
          <w:lang w:val="en-GB"/>
        </w:rPr>
        <w:t>.</w:t>
      </w:r>
    </w:p>
    <w:p w14:paraId="29442293" w14:textId="77777777" w:rsidR="00AC7BFE" w:rsidRPr="00150BBD" w:rsidRDefault="00AC7BFE" w:rsidP="00856867">
      <w:pPr>
        <w:autoSpaceDE w:val="0"/>
        <w:autoSpaceDN w:val="0"/>
        <w:adjustRightInd w:val="0"/>
        <w:spacing w:after="0" w:line="240" w:lineRule="auto"/>
        <w:ind w:left="-284"/>
        <w:jc w:val="both"/>
        <w:rPr>
          <w:rFonts w:ascii="Times New Roman" w:eastAsia="Calibri" w:hAnsi="Times New Roman" w:cs="Times New Roman"/>
          <w:sz w:val="24"/>
          <w:szCs w:val="24"/>
          <w:lang w:val="en-GB"/>
        </w:rPr>
      </w:pPr>
    </w:p>
    <w:p w14:paraId="6CC2F7D0" w14:textId="5B12B489" w:rsidR="001915C4" w:rsidRPr="00150BBD" w:rsidRDefault="00AC7BFE" w:rsidP="001915C4">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1.8.</w:t>
      </w:r>
      <w:r w:rsidRPr="00150BBD">
        <w:rPr>
          <w:rFonts w:ascii="Times New Roman" w:eastAsia="Calibri" w:hAnsi="Times New Roman" w:cs="Times New Roman"/>
          <w:sz w:val="24"/>
          <w:szCs w:val="24"/>
          <w:lang w:val="en-GB"/>
        </w:rPr>
        <w:t xml:space="preserve"> </w:t>
      </w:r>
      <w:r w:rsidR="001915C4" w:rsidRPr="00150BBD">
        <w:rPr>
          <w:rFonts w:ascii="Times New Roman" w:hAnsi="Times New Roman"/>
          <w:sz w:val="24"/>
          <w:szCs w:val="24"/>
          <w:lang w:val="en-GB"/>
        </w:rPr>
        <w:t>An approach that combines peace, security, human rights, fighting violence against women, gender equality</w:t>
      </w:r>
      <w:r w:rsidR="00BE186C" w:rsidRPr="00150BBD">
        <w:rPr>
          <w:rFonts w:ascii="Times New Roman" w:hAnsi="Times New Roman"/>
          <w:sz w:val="24"/>
          <w:szCs w:val="24"/>
          <w:lang w:val="en-GB"/>
        </w:rPr>
        <w:t>,</w:t>
      </w:r>
      <w:r w:rsidR="001915C4" w:rsidRPr="00150BBD">
        <w:rPr>
          <w:rFonts w:ascii="Times New Roman" w:hAnsi="Times New Roman"/>
          <w:sz w:val="24"/>
          <w:szCs w:val="24"/>
          <w:lang w:val="en-GB"/>
        </w:rPr>
        <w:t xml:space="preserve"> and development that is both the foundation of the action the Republic of Croatia has taken so far in the area of Women, peace and security and the starting point for all its future activities.</w:t>
      </w:r>
      <w:r w:rsidRPr="00150BBD">
        <w:rPr>
          <w:rFonts w:ascii="Times New Roman" w:eastAsia="Calibri" w:hAnsi="Times New Roman" w:cs="Times New Roman"/>
          <w:sz w:val="24"/>
          <w:szCs w:val="24"/>
          <w:lang w:val="en-GB"/>
        </w:rPr>
        <w:t xml:space="preserve"> </w:t>
      </w:r>
      <w:r w:rsidR="001915C4" w:rsidRPr="00150BBD">
        <w:rPr>
          <w:rFonts w:ascii="Times New Roman" w:hAnsi="Times New Roman"/>
          <w:sz w:val="24"/>
          <w:szCs w:val="24"/>
          <w:lang w:val="en-GB"/>
        </w:rPr>
        <w:t xml:space="preserve">The Government of the Republic of Croatia firmly believes that gender equality and equal participation of women in all social, political and peace-keeping activities and processes contribute to conflict prevention and resolution, faster post-conflict recovery and overall sustainable development. Its starting point for such a view is the specific experience the Republic of Croatia has had as a country in whose recent past women have made a significant contribution to creating and defending the country, as well as played an important role in post-war reconstruction and the restoring of democracy, while today they are increasingly contributing to international peace and security.  </w:t>
      </w:r>
    </w:p>
    <w:p w14:paraId="322E7FD3" w14:textId="77777777" w:rsidR="00AC7BFE" w:rsidRPr="00150BBD" w:rsidRDefault="00AC7BFE" w:rsidP="00AC7BFE">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3CEA896F" w14:textId="77777777" w:rsidR="00AC7BFE" w:rsidRPr="00150BBD" w:rsidRDefault="00AC7BFE" w:rsidP="00E42C82">
      <w:pPr>
        <w:autoSpaceDE w:val="0"/>
        <w:autoSpaceDN w:val="0"/>
        <w:adjustRightInd w:val="0"/>
        <w:spacing w:after="0" w:line="240" w:lineRule="auto"/>
        <w:ind w:right="-142"/>
        <w:jc w:val="both"/>
        <w:rPr>
          <w:rFonts w:ascii="Times New Roman" w:eastAsia="Calibri" w:hAnsi="Times New Roman" w:cs="Times New Roman"/>
          <w:sz w:val="24"/>
          <w:szCs w:val="24"/>
          <w:lang w:val="en-GB"/>
        </w:rPr>
      </w:pPr>
    </w:p>
    <w:p w14:paraId="078CF928" w14:textId="5F0D448E" w:rsidR="00AC7BFE" w:rsidRPr="00150BBD" w:rsidRDefault="00AC7BFE" w:rsidP="005E08BF">
      <w:pPr>
        <w:autoSpaceDE w:val="0"/>
        <w:autoSpaceDN w:val="0"/>
        <w:adjustRightInd w:val="0"/>
        <w:spacing w:after="0" w:line="240" w:lineRule="auto"/>
        <w:ind w:right="-142"/>
        <w:jc w:val="both"/>
        <w:rPr>
          <w:rFonts w:ascii="Times New Roman" w:eastAsia="Calibri" w:hAnsi="Times New Roman" w:cs="Times New Roman"/>
          <w:b/>
          <w:bCs/>
          <w:sz w:val="24"/>
          <w:szCs w:val="24"/>
          <w:lang w:val="en-GB"/>
        </w:rPr>
      </w:pPr>
      <w:r w:rsidRPr="00150BBD">
        <w:rPr>
          <w:rFonts w:ascii="Times New Roman" w:eastAsia="Calibri" w:hAnsi="Times New Roman" w:cs="Times New Roman"/>
          <w:b/>
          <w:bCs/>
          <w:sz w:val="24"/>
          <w:szCs w:val="24"/>
          <w:lang w:val="en-GB"/>
        </w:rPr>
        <w:t>2.</w:t>
      </w:r>
      <w:r w:rsidR="00A34310" w:rsidRPr="00150BBD">
        <w:rPr>
          <w:rFonts w:ascii="Times New Roman" w:eastAsia="Calibri" w:hAnsi="Times New Roman" w:cs="Times New Roman"/>
          <w:b/>
          <w:bCs/>
          <w:sz w:val="24"/>
          <w:szCs w:val="24"/>
          <w:lang w:val="en-GB"/>
        </w:rPr>
        <w:t xml:space="preserve"> </w:t>
      </w:r>
      <w:r w:rsidR="005E08BF" w:rsidRPr="00150BBD">
        <w:rPr>
          <w:rFonts w:ascii="Times New Roman" w:hAnsi="Times New Roman"/>
          <w:b/>
          <w:bCs/>
          <w:sz w:val="24"/>
          <w:szCs w:val="24"/>
          <w:lang w:val="en-GB"/>
        </w:rPr>
        <w:t>Activity of the Republic of Croatia</w:t>
      </w:r>
      <w:r w:rsidR="005E08BF" w:rsidRPr="00150BBD">
        <w:rPr>
          <w:rFonts w:ascii="Times New Roman" w:eastAsia="Calibri" w:hAnsi="Times New Roman" w:cs="Times New Roman"/>
          <w:b/>
          <w:bCs/>
          <w:sz w:val="24"/>
          <w:szCs w:val="24"/>
          <w:lang w:val="en-GB"/>
        </w:rPr>
        <w:t xml:space="preserve"> </w:t>
      </w:r>
    </w:p>
    <w:p w14:paraId="1B0BD9A0" w14:textId="77777777" w:rsidR="005E08BF" w:rsidRPr="00150BBD" w:rsidRDefault="005E08BF" w:rsidP="005E08BF">
      <w:pPr>
        <w:autoSpaceDE w:val="0"/>
        <w:autoSpaceDN w:val="0"/>
        <w:adjustRightInd w:val="0"/>
        <w:spacing w:after="0" w:line="240" w:lineRule="auto"/>
        <w:ind w:right="-142"/>
        <w:jc w:val="both"/>
        <w:rPr>
          <w:rFonts w:ascii="Times New Roman" w:eastAsia="Calibri" w:hAnsi="Times New Roman" w:cs="Times New Roman"/>
          <w:sz w:val="24"/>
          <w:szCs w:val="24"/>
          <w:lang w:val="en-GB"/>
        </w:rPr>
      </w:pPr>
    </w:p>
    <w:p w14:paraId="463F3432" w14:textId="7447A83D" w:rsidR="00AC7BFE" w:rsidRPr="00150BBD" w:rsidRDefault="00AC7BFE" w:rsidP="00E42C82">
      <w:pPr>
        <w:autoSpaceDE w:val="0"/>
        <w:autoSpaceDN w:val="0"/>
        <w:adjustRightInd w:val="0"/>
        <w:spacing w:after="0" w:line="240" w:lineRule="auto"/>
        <w:ind w:right="-142"/>
        <w:jc w:val="both"/>
        <w:rPr>
          <w:rFonts w:ascii="Times New Roman" w:eastAsia="Calibri" w:hAnsi="Times New Roman" w:cs="Times New Roman"/>
          <w:b/>
          <w:sz w:val="24"/>
          <w:szCs w:val="24"/>
          <w:lang w:val="en-GB"/>
        </w:rPr>
      </w:pPr>
      <w:r w:rsidRPr="00150BBD">
        <w:rPr>
          <w:rFonts w:ascii="Times New Roman" w:eastAsia="Calibri" w:hAnsi="Times New Roman" w:cs="Times New Roman"/>
          <w:b/>
          <w:sz w:val="24"/>
          <w:szCs w:val="24"/>
          <w:lang w:val="en-GB"/>
        </w:rPr>
        <w:t xml:space="preserve">2.1. </w:t>
      </w:r>
      <w:r w:rsidR="005E08BF" w:rsidRPr="00150BBD">
        <w:rPr>
          <w:rFonts w:ascii="Times New Roman" w:hAnsi="Times New Roman"/>
          <w:b/>
          <w:sz w:val="24"/>
          <w:szCs w:val="24"/>
          <w:lang w:val="en-GB"/>
        </w:rPr>
        <w:t>A look back</w:t>
      </w:r>
      <w:r w:rsidR="005E08BF" w:rsidRPr="00150BBD">
        <w:rPr>
          <w:rFonts w:ascii="Times New Roman" w:eastAsia="Calibri" w:hAnsi="Times New Roman" w:cs="Times New Roman"/>
          <w:b/>
          <w:sz w:val="24"/>
          <w:szCs w:val="24"/>
          <w:lang w:val="en-GB"/>
        </w:rPr>
        <w:t xml:space="preserve"> </w:t>
      </w:r>
      <w:r w:rsidRPr="00150BBD">
        <w:rPr>
          <w:rFonts w:ascii="Times New Roman" w:eastAsia="Calibri" w:hAnsi="Times New Roman" w:cs="Times New Roman"/>
          <w:b/>
          <w:sz w:val="24"/>
          <w:szCs w:val="24"/>
          <w:lang w:val="en-GB"/>
        </w:rPr>
        <w:t xml:space="preserve"> </w:t>
      </w:r>
    </w:p>
    <w:p w14:paraId="01C232A4" w14:textId="77777777" w:rsidR="00AC7BFE" w:rsidRPr="00150BBD" w:rsidRDefault="00AC7BFE" w:rsidP="00AC7BFE">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655E225B" w14:textId="71AC0A7F" w:rsidR="00034704" w:rsidRPr="00150BBD" w:rsidRDefault="00AC7BFE" w:rsidP="003076C8">
      <w:pPr>
        <w:autoSpaceDE w:val="0"/>
        <w:autoSpaceDN w:val="0"/>
        <w:adjustRightInd w:val="0"/>
        <w:spacing w:after="0" w:line="240" w:lineRule="auto"/>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2.1.1.</w:t>
      </w:r>
      <w:r w:rsidRPr="00150BBD">
        <w:rPr>
          <w:rFonts w:ascii="Times New Roman" w:eastAsia="Calibri" w:hAnsi="Times New Roman" w:cs="Times New Roman"/>
          <w:sz w:val="24"/>
          <w:szCs w:val="24"/>
          <w:lang w:val="en-GB"/>
        </w:rPr>
        <w:t xml:space="preserve"> </w:t>
      </w:r>
      <w:r w:rsidR="005E08BF" w:rsidRPr="00150BBD">
        <w:rPr>
          <w:rFonts w:ascii="Times New Roman" w:hAnsi="Times New Roman"/>
          <w:sz w:val="24"/>
          <w:szCs w:val="24"/>
          <w:lang w:val="en-GB"/>
        </w:rPr>
        <w:t xml:space="preserve">As a country that suffered aggression and led a Homeland War in the period between 1991 and 1995, Croatia possesses multiple immediate experiences in the area of Women, peace and security. </w:t>
      </w:r>
      <w:r w:rsidR="00E21357" w:rsidRPr="00150BBD">
        <w:rPr>
          <w:rFonts w:ascii="Times New Roman" w:hAnsi="Times New Roman"/>
          <w:sz w:val="24"/>
          <w:szCs w:val="24"/>
          <w:lang w:val="en-GB"/>
        </w:rPr>
        <w:t xml:space="preserve">During the armed aggression against the Republic of Croatia women lead peace initiatives, actively participated in defending the country, and were also among the most numerous </w:t>
      </w:r>
      <w:r w:rsidR="003531E3" w:rsidRPr="00150BBD">
        <w:rPr>
          <w:rFonts w:ascii="Times New Roman" w:hAnsi="Times New Roman"/>
          <w:sz w:val="24"/>
          <w:szCs w:val="24"/>
          <w:lang w:val="en-GB"/>
        </w:rPr>
        <w:t>casualties</w:t>
      </w:r>
      <w:r w:rsidR="00E21357" w:rsidRPr="00150BBD">
        <w:rPr>
          <w:rFonts w:ascii="Times New Roman" w:hAnsi="Times New Roman"/>
          <w:sz w:val="24"/>
          <w:szCs w:val="24"/>
          <w:lang w:val="en-GB"/>
        </w:rPr>
        <w:t>. In the first months of</w:t>
      </w:r>
      <w:r w:rsidR="003531E3" w:rsidRPr="00150BBD">
        <w:rPr>
          <w:rFonts w:ascii="Times New Roman" w:hAnsi="Times New Roman"/>
          <w:sz w:val="24"/>
          <w:szCs w:val="24"/>
          <w:lang w:val="en-GB"/>
        </w:rPr>
        <w:t xml:space="preserve"> the</w:t>
      </w:r>
      <w:r w:rsidR="00E21357" w:rsidRPr="00150BBD">
        <w:rPr>
          <w:rFonts w:ascii="Times New Roman" w:hAnsi="Times New Roman"/>
          <w:sz w:val="24"/>
          <w:szCs w:val="24"/>
          <w:lang w:val="en-GB"/>
        </w:rPr>
        <w:t xml:space="preserve"> war, women initiated the first anti-war campaigns in an attempt to “reason” with the Yugoslav National Army generals who openly joined in the service of the Greater Serbia ideology. According to the data of the Ministry of Croatian Veterans</w:t>
      </w:r>
      <w:r w:rsidR="00E21357" w:rsidRPr="00150BBD">
        <w:rPr>
          <w:rStyle w:val="FootnoteReference"/>
          <w:rFonts w:ascii="Times New Roman" w:hAnsi="Times New Roman"/>
          <w:sz w:val="24"/>
          <w:szCs w:val="24"/>
          <w:lang w:val="en-GB"/>
        </w:rPr>
        <w:footnoteReference w:id="7"/>
      </w:r>
      <w:r w:rsidR="00E21357" w:rsidRPr="00150BBD">
        <w:rPr>
          <w:rFonts w:ascii="Times New Roman" w:hAnsi="Times New Roman"/>
          <w:sz w:val="24"/>
          <w:szCs w:val="24"/>
          <w:lang w:val="en-GB"/>
        </w:rPr>
        <w:t>, a total of 24,660 women participated in the Homeland War with the status of defenders, 15,505 of which were in the fighting sector.</w:t>
      </w:r>
      <w:r w:rsidR="003531E3" w:rsidRPr="00150BBD">
        <w:rPr>
          <w:rFonts w:ascii="Times New Roman" w:hAnsi="Times New Roman"/>
          <w:sz w:val="24"/>
          <w:szCs w:val="24"/>
          <w:lang w:val="en-GB"/>
        </w:rPr>
        <w:t xml:space="preserve"> The total of </w:t>
      </w:r>
      <w:r w:rsidR="00E21357" w:rsidRPr="00150BBD">
        <w:rPr>
          <w:rFonts w:ascii="Times New Roman" w:hAnsi="Times New Roman"/>
          <w:sz w:val="24"/>
          <w:szCs w:val="24"/>
          <w:lang w:val="en-GB"/>
        </w:rPr>
        <w:t>126 of them died</w:t>
      </w:r>
      <w:r w:rsidR="003531E3" w:rsidRPr="00150BBD">
        <w:rPr>
          <w:rFonts w:ascii="Times New Roman" w:hAnsi="Times New Roman"/>
          <w:sz w:val="24"/>
          <w:szCs w:val="24"/>
          <w:lang w:val="en-GB"/>
        </w:rPr>
        <w:t xml:space="preserve"> while</w:t>
      </w:r>
      <w:r w:rsidR="00E21357" w:rsidRPr="00150BBD">
        <w:rPr>
          <w:rFonts w:ascii="Times New Roman" w:hAnsi="Times New Roman"/>
          <w:sz w:val="24"/>
          <w:szCs w:val="24"/>
          <w:lang w:val="en-GB"/>
        </w:rPr>
        <w:t xml:space="preserve"> 1,528 acquired the status of Croatian disabled war veterans.</w:t>
      </w:r>
      <w:r w:rsidR="003076C8" w:rsidRPr="00150BBD">
        <w:rPr>
          <w:rFonts w:ascii="Times New Roman" w:hAnsi="Times New Roman"/>
          <w:sz w:val="24"/>
          <w:szCs w:val="24"/>
          <w:lang w:val="en-GB"/>
        </w:rPr>
        <w:t xml:space="preserve"> </w:t>
      </w:r>
      <w:r w:rsidR="00034704" w:rsidRPr="00150BBD">
        <w:rPr>
          <w:rFonts w:ascii="Times New Roman" w:hAnsi="Times New Roman"/>
          <w:sz w:val="24"/>
          <w:szCs w:val="24"/>
          <w:lang w:val="en-GB"/>
        </w:rPr>
        <w:t xml:space="preserve">Women were also among the biggest civil </w:t>
      </w:r>
      <w:r w:rsidR="007205FD" w:rsidRPr="00150BBD">
        <w:rPr>
          <w:rFonts w:ascii="Times New Roman" w:hAnsi="Times New Roman"/>
          <w:sz w:val="24"/>
          <w:szCs w:val="24"/>
          <w:lang w:val="en-GB"/>
        </w:rPr>
        <w:t xml:space="preserve">casualties </w:t>
      </w:r>
      <w:r w:rsidR="00034704" w:rsidRPr="00150BBD">
        <w:rPr>
          <w:rFonts w:ascii="Times New Roman" w:hAnsi="Times New Roman"/>
          <w:sz w:val="24"/>
          <w:szCs w:val="24"/>
          <w:lang w:val="en-GB"/>
        </w:rPr>
        <w:t>of the war and were exposed to persecution, threats, abuse and other pressures, as well as often war crimes, including rape and other forms of sexual violence. Women played a significant part in</w:t>
      </w:r>
      <w:r w:rsidR="007205FD" w:rsidRPr="00150BBD">
        <w:rPr>
          <w:rFonts w:ascii="Times New Roman" w:hAnsi="Times New Roman"/>
          <w:sz w:val="24"/>
          <w:szCs w:val="24"/>
          <w:lang w:val="en-GB"/>
        </w:rPr>
        <w:t xml:space="preserve"> the</w:t>
      </w:r>
      <w:r w:rsidR="00034704" w:rsidRPr="00150BBD">
        <w:rPr>
          <w:rFonts w:ascii="Times New Roman" w:hAnsi="Times New Roman"/>
          <w:sz w:val="24"/>
          <w:szCs w:val="24"/>
          <w:lang w:val="en-GB"/>
        </w:rPr>
        <w:t xml:space="preserve"> post-war recovery, establishment of trust and reconciliation, especially during the process of peaceful reintegration of the Croatian Danube Region under the auspices of the United Nations Transitional Administration for Eastern Slavonia, Baranja and Western S</w:t>
      </w:r>
      <w:r w:rsidR="00BE186C" w:rsidRPr="00150BBD">
        <w:rPr>
          <w:rFonts w:ascii="Times New Roman" w:hAnsi="Times New Roman"/>
          <w:sz w:val="24"/>
          <w:szCs w:val="24"/>
          <w:lang w:val="en-GB"/>
        </w:rPr>
        <w:t>rijem</w:t>
      </w:r>
      <w:r w:rsidR="00034704" w:rsidRPr="00150BBD">
        <w:rPr>
          <w:rFonts w:ascii="Times New Roman" w:hAnsi="Times New Roman"/>
          <w:sz w:val="24"/>
          <w:szCs w:val="24"/>
          <w:lang w:val="en-GB"/>
        </w:rPr>
        <w:t xml:space="preserve"> (UNTAES), which is considered to be one of the most successful UN peace missions in history and serves as an example of how conflicts can be resolved in a peaceful manner.</w:t>
      </w:r>
      <w:r w:rsidR="00034704" w:rsidRPr="00150BBD">
        <w:rPr>
          <w:rStyle w:val="FootnoteReference"/>
          <w:rFonts w:ascii="Times New Roman" w:hAnsi="Times New Roman"/>
          <w:sz w:val="24"/>
          <w:szCs w:val="24"/>
          <w:lang w:val="en-GB"/>
        </w:rPr>
        <w:footnoteReference w:id="8"/>
      </w:r>
      <w:r w:rsidR="00034704" w:rsidRPr="00150BBD">
        <w:rPr>
          <w:rFonts w:ascii="Times New Roman" w:hAnsi="Times New Roman"/>
          <w:sz w:val="24"/>
          <w:szCs w:val="24"/>
          <w:lang w:val="en-GB"/>
        </w:rPr>
        <w:t xml:space="preserve"> </w:t>
      </w:r>
    </w:p>
    <w:p w14:paraId="0EFFB255" w14:textId="77777777" w:rsidR="00AC7BFE" w:rsidRPr="00150BBD" w:rsidRDefault="00AC7BFE" w:rsidP="001A4A4A">
      <w:pPr>
        <w:autoSpaceDE w:val="0"/>
        <w:autoSpaceDN w:val="0"/>
        <w:adjustRightInd w:val="0"/>
        <w:spacing w:after="0" w:line="240" w:lineRule="auto"/>
        <w:contextualSpacing/>
        <w:jc w:val="both"/>
        <w:rPr>
          <w:rFonts w:ascii="Times New Roman" w:eastAsia="Calibri" w:hAnsi="Times New Roman" w:cs="Times New Roman"/>
          <w:sz w:val="24"/>
          <w:szCs w:val="24"/>
          <w:lang w:val="en-GB"/>
        </w:rPr>
      </w:pPr>
    </w:p>
    <w:p w14:paraId="7416CCBE" w14:textId="2915CEAD" w:rsidR="00815768" w:rsidRPr="00150BBD" w:rsidRDefault="00AC7BFE" w:rsidP="00815768">
      <w:pPr>
        <w:autoSpaceDE w:val="0"/>
        <w:autoSpaceDN w:val="0"/>
        <w:adjustRightInd w:val="0"/>
        <w:spacing w:after="0" w:line="240" w:lineRule="auto"/>
        <w:ind w:right="-142"/>
        <w:contextualSpacing/>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2.1.2.</w:t>
      </w:r>
      <w:r w:rsidRPr="00150BBD">
        <w:rPr>
          <w:rFonts w:ascii="Times New Roman" w:eastAsia="Calibri" w:hAnsi="Times New Roman" w:cs="Times New Roman"/>
          <w:sz w:val="24"/>
          <w:szCs w:val="24"/>
          <w:lang w:val="en-GB"/>
        </w:rPr>
        <w:t xml:space="preserve"> </w:t>
      </w:r>
      <w:r w:rsidR="00815768" w:rsidRPr="00150BBD">
        <w:rPr>
          <w:rFonts w:ascii="Times New Roman" w:hAnsi="Times New Roman"/>
          <w:sz w:val="24"/>
          <w:szCs w:val="24"/>
          <w:lang w:val="en-GB"/>
        </w:rPr>
        <w:t>The experiences of women in the Homeland War, followed by</w:t>
      </w:r>
      <w:r w:rsidR="003076C8" w:rsidRPr="00150BBD">
        <w:rPr>
          <w:rFonts w:ascii="Times New Roman" w:hAnsi="Times New Roman"/>
          <w:sz w:val="24"/>
          <w:szCs w:val="24"/>
          <w:lang w:val="en-GB"/>
        </w:rPr>
        <w:t xml:space="preserve"> the</w:t>
      </w:r>
      <w:r w:rsidR="00815768" w:rsidRPr="00150BBD">
        <w:rPr>
          <w:rFonts w:ascii="Times New Roman" w:hAnsi="Times New Roman"/>
          <w:sz w:val="24"/>
          <w:szCs w:val="24"/>
          <w:lang w:val="en-GB"/>
        </w:rPr>
        <w:t xml:space="preserve"> horrendous experiences of women in the wars in Bosnia and Herzegovina</w:t>
      </w:r>
      <w:r w:rsidR="007205FD" w:rsidRPr="00150BBD">
        <w:rPr>
          <w:rFonts w:ascii="Times New Roman" w:hAnsi="Times New Roman"/>
          <w:sz w:val="24"/>
          <w:szCs w:val="24"/>
          <w:lang w:val="en-GB"/>
        </w:rPr>
        <w:t>,</w:t>
      </w:r>
      <w:r w:rsidR="00815768" w:rsidRPr="00150BBD">
        <w:rPr>
          <w:rFonts w:ascii="Times New Roman" w:hAnsi="Times New Roman"/>
          <w:sz w:val="24"/>
          <w:szCs w:val="24"/>
          <w:lang w:val="en-GB"/>
        </w:rPr>
        <w:t xml:space="preserve"> and Kosovo, coupled with the fact that rape and other forms of sexual violence were being used </w:t>
      </w:r>
      <w:r w:rsidR="00D41555" w:rsidRPr="00150BBD">
        <w:rPr>
          <w:rFonts w:ascii="Times New Roman" w:hAnsi="Times New Roman"/>
          <w:sz w:val="24"/>
          <w:szCs w:val="24"/>
          <w:lang w:val="en-GB"/>
        </w:rPr>
        <w:t>as a</w:t>
      </w:r>
      <w:r w:rsidR="007205FD" w:rsidRPr="00150BBD">
        <w:rPr>
          <w:rFonts w:ascii="Times New Roman" w:hAnsi="Times New Roman"/>
          <w:sz w:val="24"/>
          <w:szCs w:val="24"/>
          <w:lang w:val="en-GB"/>
        </w:rPr>
        <w:t xml:space="preserve"> </w:t>
      </w:r>
      <w:r w:rsidR="00815768" w:rsidRPr="00150BBD">
        <w:rPr>
          <w:rFonts w:ascii="Times New Roman" w:hAnsi="Times New Roman"/>
          <w:sz w:val="24"/>
          <w:szCs w:val="24"/>
          <w:lang w:val="en-GB"/>
        </w:rPr>
        <w:t>weapon and</w:t>
      </w:r>
      <w:r w:rsidR="007205FD" w:rsidRPr="00150BBD">
        <w:rPr>
          <w:rFonts w:ascii="Times New Roman" w:hAnsi="Times New Roman"/>
          <w:sz w:val="24"/>
          <w:szCs w:val="24"/>
          <w:lang w:val="en-GB"/>
        </w:rPr>
        <w:t xml:space="preserve"> a war</w:t>
      </w:r>
      <w:r w:rsidR="00815768" w:rsidRPr="00150BBD">
        <w:rPr>
          <w:rFonts w:ascii="Times New Roman" w:hAnsi="Times New Roman"/>
          <w:sz w:val="24"/>
          <w:szCs w:val="24"/>
          <w:lang w:val="en-GB"/>
        </w:rPr>
        <w:t xml:space="preserve"> tactic in Europe at the end of the 20</w:t>
      </w:r>
      <w:r w:rsidR="00815768" w:rsidRPr="00150BBD">
        <w:rPr>
          <w:rFonts w:ascii="Times New Roman" w:hAnsi="Times New Roman"/>
          <w:sz w:val="24"/>
          <w:szCs w:val="24"/>
          <w:vertAlign w:val="superscript"/>
          <w:lang w:val="en-GB"/>
        </w:rPr>
        <w:t>th</w:t>
      </w:r>
      <w:r w:rsidR="00815768" w:rsidRPr="00150BBD">
        <w:rPr>
          <w:rFonts w:ascii="Times New Roman" w:hAnsi="Times New Roman"/>
          <w:sz w:val="24"/>
          <w:szCs w:val="24"/>
          <w:lang w:val="en-GB"/>
        </w:rPr>
        <w:t xml:space="preserve"> century, increased the interest of the international community for issues of women, peace and security</w:t>
      </w:r>
      <w:r w:rsidR="009C7F99" w:rsidRPr="00150BBD">
        <w:rPr>
          <w:rFonts w:ascii="Times New Roman" w:hAnsi="Times New Roman"/>
          <w:sz w:val="24"/>
          <w:szCs w:val="24"/>
          <w:lang w:val="en-GB"/>
        </w:rPr>
        <w:t>,</w:t>
      </w:r>
      <w:r w:rsidR="00815768" w:rsidRPr="00150BBD">
        <w:rPr>
          <w:rFonts w:ascii="Times New Roman" w:hAnsi="Times New Roman"/>
          <w:sz w:val="24"/>
          <w:szCs w:val="24"/>
          <w:lang w:val="en-GB"/>
        </w:rPr>
        <w:t xml:space="preserve"> and to some extent prompted the adoption of UNSCR 1325</w:t>
      </w:r>
      <w:r w:rsidR="00815768" w:rsidRPr="00150BBD">
        <w:rPr>
          <w:rFonts w:ascii="Times New Roman" w:hAnsi="Times New Roman"/>
          <w:i/>
          <w:sz w:val="24"/>
          <w:szCs w:val="24"/>
          <w:lang w:val="en-GB"/>
        </w:rPr>
        <w:t xml:space="preserve">. </w:t>
      </w:r>
      <w:r w:rsidR="00815768" w:rsidRPr="00150BBD">
        <w:rPr>
          <w:rFonts w:ascii="Times New Roman" w:hAnsi="Times New Roman"/>
          <w:sz w:val="24"/>
          <w:szCs w:val="24"/>
          <w:lang w:val="en-GB"/>
        </w:rPr>
        <w:t>Croatia strongly supported the adoption of UNSCR 1325</w:t>
      </w:r>
      <w:r w:rsidR="00815768" w:rsidRPr="00150BBD">
        <w:rPr>
          <w:rFonts w:ascii="Times New Roman" w:hAnsi="Times New Roman"/>
          <w:i/>
          <w:sz w:val="24"/>
          <w:szCs w:val="24"/>
          <w:lang w:val="en-GB"/>
        </w:rPr>
        <w:t xml:space="preserve"> </w:t>
      </w:r>
      <w:r w:rsidR="00815768" w:rsidRPr="00150BBD">
        <w:rPr>
          <w:rFonts w:ascii="Times New Roman" w:hAnsi="Times New Roman"/>
          <w:sz w:val="24"/>
          <w:szCs w:val="24"/>
          <w:lang w:val="en-GB"/>
        </w:rPr>
        <w:t>and immediately joined its Group of Friends within the Security Council as well as within other regional organisations of which it is a member</w:t>
      </w:r>
      <w:r w:rsidR="003076C8" w:rsidRPr="00150BBD">
        <w:rPr>
          <w:rFonts w:ascii="Times New Roman" w:hAnsi="Times New Roman"/>
          <w:sz w:val="24"/>
          <w:szCs w:val="24"/>
          <w:lang w:val="en-GB"/>
        </w:rPr>
        <w:t xml:space="preserve"> (EU, NATO, OESS, Council of Europe)</w:t>
      </w:r>
      <w:r w:rsidR="00815768" w:rsidRPr="00150BBD">
        <w:rPr>
          <w:rFonts w:ascii="Times New Roman" w:hAnsi="Times New Roman"/>
          <w:sz w:val="24"/>
          <w:szCs w:val="24"/>
          <w:lang w:val="en-GB"/>
        </w:rPr>
        <w:t xml:space="preserve">. </w:t>
      </w:r>
    </w:p>
    <w:p w14:paraId="159501B1" w14:textId="77777777" w:rsidR="00AC7BFE" w:rsidRPr="00150BBD" w:rsidRDefault="00AC7BFE" w:rsidP="00856867">
      <w:pPr>
        <w:autoSpaceDE w:val="0"/>
        <w:autoSpaceDN w:val="0"/>
        <w:adjustRightInd w:val="0"/>
        <w:spacing w:after="0" w:line="240" w:lineRule="auto"/>
        <w:ind w:left="-284"/>
        <w:jc w:val="both"/>
        <w:rPr>
          <w:rFonts w:ascii="Times New Roman" w:eastAsia="Calibri" w:hAnsi="Times New Roman" w:cs="Times New Roman"/>
          <w:sz w:val="24"/>
          <w:szCs w:val="24"/>
          <w:lang w:val="en-GB"/>
        </w:rPr>
      </w:pPr>
    </w:p>
    <w:p w14:paraId="14820343" w14:textId="4B6A6E39" w:rsidR="00815768" w:rsidRPr="00150BBD" w:rsidRDefault="00AC7BFE" w:rsidP="00815768">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lastRenderedPageBreak/>
        <w:t>2.1.3.</w:t>
      </w:r>
      <w:r w:rsidRPr="00150BBD">
        <w:rPr>
          <w:rFonts w:ascii="Times New Roman" w:eastAsia="Calibri" w:hAnsi="Times New Roman" w:cs="Times New Roman"/>
          <w:sz w:val="24"/>
          <w:szCs w:val="24"/>
          <w:lang w:val="en-GB"/>
        </w:rPr>
        <w:t xml:space="preserve"> </w:t>
      </w:r>
      <w:r w:rsidR="00815768" w:rsidRPr="00150BBD">
        <w:rPr>
          <w:rFonts w:ascii="Times New Roman" w:hAnsi="Times New Roman"/>
          <w:sz w:val="24"/>
          <w:szCs w:val="24"/>
          <w:lang w:val="en-GB"/>
        </w:rPr>
        <w:t>At the national level, based on the developed legal and strategic framework for promoting gender equality</w:t>
      </w:r>
      <w:r w:rsidR="00815768" w:rsidRPr="00150BBD">
        <w:rPr>
          <w:rStyle w:val="FootnoteReference"/>
          <w:rFonts w:ascii="Times New Roman" w:hAnsi="Times New Roman"/>
          <w:sz w:val="24"/>
          <w:szCs w:val="24"/>
          <w:lang w:val="en-GB"/>
        </w:rPr>
        <w:footnoteReference w:id="9"/>
      </w:r>
      <w:r w:rsidR="00815768" w:rsidRPr="00150BBD">
        <w:rPr>
          <w:rFonts w:ascii="Times New Roman" w:hAnsi="Times New Roman"/>
          <w:sz w:val="24"/>
          <w:szCs w:val="24"/>
          <w:lang w:val="en-GB"/>
        </w:rPr>
        <w:t xml:space="preserve">, a series of concrete measures was introduced to increase the representation of women in politics and the security and defence sector, especially in </w:t>
      </w:r>
      <w:r w:rsidR="00667FAE" w:rsidRPr="00150BBD">
        <w:rPr>
          <w:rFonts w:ascii="Times New Roman" w:hAnsi="Times New Roman"/>
          <w:sz w:val="24"/>
          <w:szCs w:val="24"/>
          <w:lang w:val="en-GB"/>
        </w:rPr>
        <w:t>leading</w:t>
      </w:r>
      <w:r w:rsidR="00815768" w:rsidRPr="00150BBD">
        <w:rPr>
          <w:rFonts w:ascii="Times New Roman" w:hAnsi="Times New Roman"/>
          <w:sz w:val="24"/>
          <w:szCs w:val="24"/>
          <w:lang w:val="en-GB"/>
        </w:rPr>
        <w:t xml:space="preserve"> positions. This issue was approached from a security aspect, recognising the contribution women can make to overall security and stability of the society. Since Croatia has very rapidly transformed from a beneficiary of international assistance into a country that actively contributes to international security and stability</w:t>
      </w:r>
      <w:r w:rsidR="00815768" w:rsidRPr="00150BBD">
        <w:rPr>
          <w:rStyle w:val="FootnoteReference"/>
          <w:rFonts w:ascii="Times New Roman" w:hAnsi="Times New Roman"/>
          <w:sz w:val="24"/>
          <w:szCs w:val="24"/>
          <w:lang w:val="en-GB"/>
        </w:rPr>
        <w:footnoteReference w:id="10"/>
      </w:r>
      <w:r w:rsidR="00815768" w:rsidRPr="00150BBD">
        <w:rPr>
          <w:rFonts w:ascii="Times New Roman" w:hAnsi="Times New Roman"/>
          <w:sz w:val="24"/>
          <w:szCs w:val="24"/>
          <w:lang w:val="en-GB"/>
        </w:rPr>
        <w:t xml:space="preserve">, a significant step forward was very quickly achieved in the field of participation of women in peace operations. </w:t>
      </w:r>
      <w:r w:rsidRPr="00150BBD">
        <w:rPr>
          <w:rFonts w:ascii="Times New Roman" w:eastAsia="Calibri" w:hAnsi="Times New Roman" w:cs="Times New Roman"/>
          <w:sz w:val="24"/>
          <w:szCs w:val="24"/>
          <w:lang w:val="en-GB"/>
        </w:rPr>
        <w:t xml:space="preserve"> </w:t>
      </w:r>
      <w:r w:rsidR="00815768" w:rsidRPr="00150BBD">
        <w:rPr>
          <w:rFonts w:ascii="Times New Roman" w:hAnsi="Times New Roman"/>
          <w:sz w:val="24"/>
          <w:szCs w:val="24"/>
          <w:lang w:val="en-GB"/>
        </w:rPr>
        <w:t xml:space="preserve">In 2003, female members of the Armed Forces of the Republic of Croatia joined the first Croatian contingent </w:t>
      </w:r>
      <w:r w:rsidR="003076C8" w:rsidRPr="00150BBD">
        <w:rPr>
          <w:rFonts w:ascii="Times New Roman" w:hAnsi="Times New Roman"/>
          <w:sz w:val="24"/>
          <w:szCs w:val="24"/>
          <w:lang w:val="en-GB"/>
        </w:rPr>
        <w:t xml:space="preserve">of the ISAF </w:t>
      </w:r>
      <w:r w:rsidR="00815768" w:rsidRPr="00150BBD">
        <w:rPr>
          <w:rFonts w:ascii="Times New Roman" w:hAnsi="Times New Roman"/>
          <w:sz w:val="24"/>
          <w:szCs w:val="24"/>
          <w:lang w:val="en-GB"/>
        </w:rPr>
        <w:t>mission in Afghanistan</w:t>
      </w:r>
      <w:r w:rsidR="003076C8" w:rsidRPr="00150BBD">
        <w:rPr>
          <w:rFonts w:ascii="Times New Roman" w:hAnsi="Times New Roman"/>
          <w:sz w:val="24"/>
          <w:szCs w:val="24"/>
          <w:lang w:val="en-GB"/>
        </w:rPr>
        <w:t>,</w:t>
      </w:r>
      <w:r w:rsidR="00815768" w:rsidRPr="00150BBD">
        <w:rPr>
          <w:rFonts w:ascii="Times New Roman" w:hAnsi="Times New Roman"/>
          <w:sz w:val="24"/>
          <w:szCs w:val="24"/>
          <w:lang w:val="en-GB"/>
        </w:rPr>
        <w:t xml:space="preserve"> </w:t>
      </w:r>
      <w:r w:rsidR="003076C8" w:rsidRPr="00150BBD">
        <w:rPr>
          <w:rFonts w:ascii="Times New Roman" w:hAnsi="Times New Roman"/>
          <w:sz w:val="24"/>
          <w:szCs w:val="24"/>
          <w:lang w:val="en-GB"/>
        </w:rPr>
        <w:t>and a</w:t>
      </w:r>
      <w:r w:rsidR="00815768" w:rsidRPr="00150BBD">
        <w:rPr>
          <w:rFonts w:ascii="Times New Roman" w:hAnsi="Times New Roman"/>
          <w:sz w:val="24"/>
          <w:szCs w:val="24"/>
          <w:lang w:val="en-GB"/>
        </w:rPr>
        <w:t xml:space="preserve">s early as 2010, they made up as much as 9% of the Croatian contingent. The Ministry of the Interior </w:t>
      </w:r>
      <w:r w:rsidR="003076C8" w:rsidRPr="00150BBD">
        <w:rPr>
          <w:rFonts w:ascii="Times New Roman" w:hAnsi="Times New Roman"/>
          <w:sz w:val="24"/>
          <w:szCs w:val="24"/>
          <w:lang w:val="en-GB"/>
        </w:rPr>
        <w:t xml:space="preserve">(hereinafter: </w:t>
      </w:r>
      <w:r w:rsidR="004F3B63" w:rsidRPr="00150BBD">
        <w:rPr>
          <w:rFonts w:ascii="Times New Roman" w:hAnsi="Times New Roman"/>
          <w:sz w:val="24"/>
          <w:szCs w:val="24"/>
          <w:lang w:val="en-GB"/>
        </w:rPr>
        <w:t>MI</w:t>
      </w:r>
      <w:r w:rsidR="003076C8" w:rsidRPr="00150BBD">
        <w:rPr>
          <w:rFonts w:ascii="Times New Roman" w:hAnsi="Times New Roman"/>
          <w:sz w:val="24"/>
          <w:szCs w:val="24"/>
          <w:lang w:val="en-GB"/>
        </w:rPr>
        <w:t>)</w:t>
      </w:r>
      <w:r w:rsidR="00BF1388" w:rsidRPr="00150BBD">
        <w:rPr>
          <w:rFonts w:ascii="Times New Roman" w:hAnsi="Times New Roman"/>
          <w:sz w:val="24"/>
          <w:szCs w:val="24"/>
          <w:lang w:val="en-GB"/>
        </w:rPr>
        <w:t xml:space="preserve"> </w:t>
      </w:r>
      <w:r w:rsidR="00815768" w:rsidRPr="00150BBD">
        <w:rPr>
          <w:rFonts w:ascii="Times New Roman" w:hAnsi="Times New Roman"/>
          <w:sz w:val="24"/>
          <w:szCs w:val="24"/>
          <w:lang w:val="en-GB"/>
        </w:rPr>
        <w:t xml:space="preserve">deployed first female police officers to peace-keeping missions in 2005. In addition to military engagement, Croatia </w:t>
      </w:r>
      <w:r w:rsidR="00BF1388" w:rsidRPr="00150BBD">
        <w:rPr>
          <w:rFonts w:ascii="Times New Roman" w:hAnsi="Times New Roman"/>
          <w:sz w:val="24"/>
          <w:szCs w:val="24"/>
          <w:lang w:val="en-GB"/>
        </w:rPr>
        <w:t>has been</w:t>
      </w:r>
      <w:r w:rsidR="00815768" w:rsidRPr="00150BBD">
        <w:rPr>
          <w:rFonts w:ascii="Times New Roman" w:hAnsi="Times New Roman"/>
          <w:sz w:val="24"/>
          <w:szCs w:val="24"/>
          <w:lang w:val="en-GB"/>
        </w:rPr>
        <w:t xml:space="preserve"> present in Afghanistan since 2007 as a development partner, with development cooperation largely aimed at strengthening the role of women and girls.</w:t>
      </w:r>
    </w:p>
    <w:p w14:paraId="7C732649" w14:textId="77777777" w:rsidR="00AC7BFE" w:rsidRPr="00150BBD" w:rsidRDefault="00AC7BFE" w:rsidP="00AC7BFE">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6890B7AD" w14:textId="4D135AFF" w:rsidR="00AC7BFE" w:rsidRPr="00150BBD" w:rsidRDefault="00AC7BFE" w:rsidP="00856867">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2.1.4.</w:t>
      </w:r>
      <w:r w:rsidRPr="00150BBD">
        <w:rPr>
          <w:rFonts w:ascii="Times New Roman" w:eastAsia="Calibri" w:hAnsi="Times New Roman" w:cs="Times New Roman"/>
          <w:sz w:val="24"/>
          <w:szCs w:val="24"/>
          <w:lang w:val="en-GB"/>
        </w:rPr>
        <w:t xml:space="preserve"> </w:t>
      </w:r>
      <w:r w:rsidR="00EF7AC6" w:rsidRPr="00150BBD">
        <w:rPr>
          <w:rFonts w:ascii="Times New Roman" w:hAnsi="Times New Roman"/>
          <w:sz w:val="24"/>
          <w:szCs w:val="24"/>
          <w:lang w:val="en-GB"/>
        </w:rPr>
        <w:t xml:space="preserve">At its session held on 21 July 2011, the Government of the Republic of Croatia adopted the National Action Plan for the implementation of the Security Council Resolution 1325 on the position of women, peace and security and related resolutions (2011-2014) (hereinafter: NAP I). NAP I contained objectives and specific measures within the key areas of prevention, participation, protection, post-conflict recovery, providing a framework for coordinated and structured action from all institutions involved in the implementation of the Women, Peace and Security Agenda. </w:t>
      </w:r>
      <w:r w:rsidR="0053555B" w:rsidRPr="00150BBD">
        <w:rPr>
          <w:rFonts w:ascii="Times New Roman" w:hAnsi="Times New Roman"/>
          <w:sz w:val="24"/>
          <w:szCs w:val="24"/>
          <w:lang w:val="en-GB"/>
        </w:rPr>
        <w:t xml:space="preserve">This has opened up space for a comprehensive integration of the gender perspective into foreign, security and defence policies as well as the practice of those institutions and </w:t>
      </w:r>
      <w:r w:rsidR="00C71B28" w:rsidRPr="00150BBD">
        <w:rPr>
          <w:rFonts w:ascii="Times New Roman" w:hAnsi="Times New Roman"/>
          <w:sz w:val="24"/>
          <w:szCs w:val="24"/>
          <w:lang w:val="en-GB"/>
        </w:rPr>
        <w:t>authorities</w:t>
      </w:r>
      <w:r w:rsidR="0053555B" w:rsidRPr="00150BBD">
        <w:rPr>
          <w:rFonts w:ascii="Times New Roman" w:hAnsi="Times New Roman"/>
          <w:sz w:val="24"/>
          <w:szCs w:val="24"/>
          <w:lang w:val="en-GB"/>
        </w:rPr>
        <w:t xml:space="preserve"> implementing them.</w:t>
      </w:r>
    </w:p>
    <w:p w14:paraId="12E35D1D" w14:textId="77777777" w:rsidR="00893F92" w:rsidRPr="00150BBD" w:rsidRDefault="00893F92" w:rsidP="00856867">
      <w:pPr>
        <w:autoSpaceDE w:val="0"/>
        <w:autoSpaceDN w:val="0"/>
        <w:adjustRightInd w:val="0"/>
        <w:spacing w:after="0" w:line="240" w:lineRule="auto"/>
        <w:jc w:val="both"/>
        <w:rPr>
          <w:rFonts w:ascii="Times New Roman" w:eastAsia="Calibri" w:hAnsi="Times New Roman" w:cs="Times New Roman"/>
          <w:sz w:val="24"/>
          <w:szCs w:val="24"/>
          <w:lang w:val="en-GB"/>
        </w:rPr>
      </w:pPr>
    </w:p>
    <w:p w14:paraId="3777DF47" w14:textId="03FA7C25" w:rsidR="00893F92" w:rsidRPr="00150BBD" w:rsidRDefault="00893F92" w:rsidP="00856867">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2.1.5.</w:t>
      </w:r>
      <w:r w:rsidRPr="00150BBD">
        <w:rPr>
          <w:rFonts w:ascii="Times New Roman" w:eastAsia="Calibri" w:hAnsi="Times New Roman" w:cs="Times New Roman"/>
          <w:sz w:val="24"/>
          <w:szCs w:val="24"/>
          <w:lang w:val="en-GB"/>
        </w:rPr>
        <w:t xml:space="preserve"> </w:t>
      </w:r>
      <w:r w:rsidR="003C3A8D" w:rsidRPr="00150BBD">
        <w:rPr>
          <w:rFonts w:ascii="Times New Roman" w:eastAsia="Calibri" w:hAnsi="Times New Roman" w:cs="Times New Roman"/>
          <w:sz w:val="24"/>
          <w:szCs w:val="24"/>
          <w:lang w:val="en-GB"/>
        </w:rPr>
        <w:t xml:space="preserve">The </w:t>
      </w:r>
      <w:r w:rsidR="008830CD" w:rsidRPr="00150BBD">
        <w:rPr>
          <w:rFonts w:ascii="Times New Roman" w:hAnsi="Times New Roman"/>
          <w:sz w:val="24"/>
          <w:szCs w:val="24"/>
          <w:lang w:val="en-GB"/>
        </w:rPr>
        <w:t>NAP I encompassed a four-year period from 2011 to 2014, after which it was to be revised according to the results achieved. However, as most of the measures were of a permanent character and continued to produce good results, the cycle was extended in such a way that the measures continued to be implemented throughout the following four years within the framework of regular activities of the main facilitators (M</w:t>
      </w:r>
      <w:r w:rsidR="0049294D" w:rsidRPr="00150BBD">
        <w:rPr>
          <w:rFonts w:ascii="Times New Roman" w:hAnsi="Times New Roman"/>
          <w:sz w:val="24"/>
          <w:szCs w:val="24"/>
          <w:lang w:val="en-GB"/>
        </w:rPr>
        <w:t xml:space="preserve">inistry of </w:t>
      </w:r>
      <w:r w:rsidR="008830CD" w:rsidRPr="00150BBD">
        <w:rPr>
          <w:rFonts w:ascii="Times New Roman" w:hAnsi="Times New Roman"/>
          <w:sz w:val="24"/>
          <w:szCs w:val="24"/>
          <w:lang w:val="en-GB"/>
        </w:rPr>
        <w:t>F</w:t>
      </w:r>
      <w:r w:rsidR="0049294D" w:rsidRPr="00150BBD">
        <w:rPr>
          <w:rFonts w:ascii="Times New Roman" w:hAnsi="Times New Roman"/>
          <w:sz w:val="24"/>
          <w:szCs w:val="24"/>
          <w:lang w:val="en-GB"/>
        </w:rPr>
        <w:t xml:space="preserve">oreign and </w:t>
      </w:r>
      <w:r w:rsidR="008830CD" w:rsidRPr="00150BBD">
        <w:rPr>
          <w:rFonts w:ascii="Times New Roman" w:hAnsi="Times New Roman"/>
          <w:sz w:val="24"/>
          <w:szCs w:val="24"/>
          <w:lang w:val="en-GB"/>
        </w:rPr>
        <w:t>E</w:t>
      </w:r>
      <w:r w:rsidR="0049294D" w:rsidRPr="00150BBD">
        <w:rPr>
          <w:rFonts w:ascii="Times New Roman" w:hAnsi="Times New Roman"/>
          <w:sz w:val="24"/>
          <w:szCs w:val="24"/>
          <w:lang w:val="en-GB"/>
        </w:rPr>
        <w:t xml:space="preserve">uropean </w:t>
      </w:r>
      <w:r w:rsidR="008830CD" w:rsidRPr="00150BBD">
        <w:rPr>
          <w:rFonts w:ascii="Times New Roman" w:hAnsi="Times New Roman"/>
          <w:sz w:val="24"/>
          <w:szCs w:val="24"/>
          <w:lang w:val="en-GB"/>
        </w:rPr>
        <w:t>A</w:t>
      </w:r>
      <w:r w:rsidR="0049294D" w:rsidRPr="00150BBD">
        <w:rPr>
          <w:rFonts w:ascii="Times New Roman" w:hAnsi="Times New Roman"/>
          <w:sz w:val="24"/>
          <w:szCs w:val="24"/>
          <w:lang w:val="en-GB"/>
        </w:rPr>
        <w:t>ffairs</w:t>
      </w:r>
      <w:r w:rsidR="008830CD" w:rsidRPr="00150BBD">
        <w:rPr>
          <w:rFonts w:ascii="Times New Roman" w:hAnsi="Times New Roman"/>
          <w:sz w:val="24"/>
          <w:szCs w:val="24"/>
          <w:lang w:val="en-GB"/>
        </w:rPr>
        <w:t>, M</w:t>
      </w:r>
      <w:r w:rsidR="0049294D" w:rsidRPr="00150BBD">
        <w:rPr>
          <w:rFonts w:ascii="Times New Roman" w:hAnsi="Times New Roman"/>
          <w:sz w:val="24"/>
          <w:szCs w:val="24"/>
          <w:lang w:val="en-GB"/>
        </w:rPr>
        <w:t xml:space="preserve">inistry of </w:t>
      </w:r>
      <w:r w:rsidR="008830CD" w:rsidRPr="00150BBD">
        <w:rPr>
          <w:rFonts w:ascii="Times New Roman" w:hAnsi="Times New Roman"/>
          <w:sz w:val="24"/>
          <w:szCs w:val="24"/>
          <w:lang w:val="en-GB"/>
        </w:rPr>
        <w:t>D</w:t>
      </w:r>
      <w:r w:rsidR="0049294D" w:rsidRPr="00150BBD">
        <w:rPr>
          <w:rFonts w:ascii="Times New Roman" w:hAnsi="Times New Roman"/>
          <w:sz w:val="24"/>
          <w:szCs w:val="24"/>
          <w:lang w:val="en-GB"/>
        </w:rPr>
        <w:t>efence</w:t>
      </w:r>
      <w:r w:rsidR="008830CD" w:rsidRPr="00150BBD">
        <w:rPr>
          <w:rFonts w:ascii="Times New Roman" w:hAnsi="Times New Roman"/>
          <w:sz w:val="24"/>
          <w:szCs w:val="24"/>
          <w:lang w:val="en-GB"/>
        </w:rPr>
        <w:t>, M</w:t>
      </w:r>
      <w:r w:rsidR="0049294D" w:rsidRPr="00150BBD">
        <w:rPr>
          <w:rFonts w:ascii="Times New Roman" w:hAnsi="Times New Roman"/>
          <w:sz w:val="24"/>
          <w:szCs w:val="24"/>
          <w:lang w:val="en-GB"/>
        </w:rPr>
        <w:t xml:space="preserve">inistry of the </w:t>
      </w:r>
      <w:r w:rsidR="008830CD" w:rsidRPr="00150BBD">
        <w:rPr>
          <w:rFonts w:ascii="Times New Roman" w:hAnsi="Times New Roman"/>
          <w:sz w:val="24"/>
          <w:szCs w:val="24"/>
          <w:lang w:val="en-GB"/>
        </w:rPr>
        <w:t>I</w:t>
      </w:r>
      <w:r w:rsidR="0049294D" w:rsidRPr="00150BBD">
        <w:rPr>
          <w:rFonts w:ascii="Times New Roman" w:hAnsi="Times New Roman"/>
          <w:sz w:val="24"/>
          <w:szCs w:val="24"/>
          <w:lang w:val="en-GB"/>
        </w:rPr>
        <w:t>nterior</w:t>
      </w:r>
      <w:r w:rsidR="008830CD" w:rsidRPr="00150BBD">
        <w:rPr>
          <w:rFonts w:ascii="Times New Roman" w:hAnsi="Times New Roman"/>
          <w:sz w:val="24"/>
          <w:szCs w:val="24"/>
          <w:lang w:val="en-GB"/>
        </w:rPr>
        <w:t xml:space="preserve"> and other competent </w:t>
      </w:r>
      <w:r w:rsidR="00C71B28" w:rsidRPr="00150BBD">
        <w:rPr>
          <w:rFonts w:ascii="Times New Roman" w:hAnsi="Times New Roman"/>
          <w:sz w:val="24"/>
          <w:szCs w:val="24"/>
          <w:lang w:val="en-GB"/>
        </w:rPr>
        <w:t>authorities</w:t>
      </w:r>
      <w:r w:rsidR="008830CD" w:rsidRPr="00150BBD">
        <w:rPr>
          <w:rFonts w:ascii="Times New Roman" w:hAnsi="Times New Roman"/>
          <w:sz w:val="24"/>
          <w:szCs w:val="24"/>
          <w:lang w:val="en-GB"/>
        </w:rPr>
        <w:t xml:space="preserve">). The fact that the measures were still being implemented even though NAP I formally expired at the end of 2014 indicates the developed awareness and commitment of the competent </w:t>
      </w:r>
      <w:r w:rsidR="00C71B28" w:rsidRPr="00150BBD">
        <w:rPr>
          <w:rFonts w:ascii="Times New Roman" w:hAnsi="Times New Roman"/>
          <w:sz w:val="24"/>
          <w:szCs w:val="24"/>
          <w:lang w:val="en-GB"/>
        </w:rPr>
        <w:t>authorities</w:t>
      </w:r>
      <w:r w:rsidR="008830CD" w:rsidRPr="00150BBD">
        <w:rPr>
          <w:rFonts w:ascii="Times New Roman" w:hAnsi="Times New Roman"/>
          <w:sz w:val="24"/>
          <w:szCs w:val="24"/>
          <w:lang w:val="en-GB"/>
        </w:rPr>
        <w:t xml:space="preserve"> to the implementation of the Women, Peace and Security Agenda.</w:t>
      </w:r>
      <w:r w:rsidR="00961C27" w:rsidRPr="00150BBD">
        <w:rPr>
          <w:rFonts w:ascii="Times New Roman" w:eastAsia="Calibri" w:hAnsi="Times New Roman" w:cs="Times New Roman"/>
          <w:sz w:val="24"/>
          <w:szCs w:val="24"/>
          <w:lang w:val="en-GB"/>
        </w:rPr>
        <w:t xml:space="preserve"> </w:t>
      </w:r>
    </w:p>
    <w:p w14:paraId="0CBD740C" w14:textId="77777777" w:rsidR="00893F92" w:rsidRPr="00150BBD" w:rsidRDefault="00893F92" w:rsidP="00856867">
      <w:pPr>
        <w:autoSpaceDE w:val="0"/>
        <w:autoSpaceDN w:val="0"/>
        <w:adjustRightInd w:val="0"/>
        <w:spacing w:after="0" w:line="240" w:lineRule="auto"/>
        <w:ind w:left="-284"/>
        <w:jc w:val="both"/>
        <w:rPr>
          <w:rFonts w:ascii="Times New Roman" w:eastAsia="Calibri" w:hAnsi="Times New Roman" w:cs="Times New Roman"/>
          <w:sz w:val="24"/>
          <w:szCs w:val="24"/>
          <w:lang w:val="en-GB"/>
        </w:rPr>
      </w:pPr>
    </w:p>
    <w:p w14:paraId="3C17F9A7" w14:textId="3B7941A0" w:rsidR="00E2388C" w:rsidRPr="00150BBD" w:rsidRDefault="00893F92" w:rsidP="00E2388C">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2.1.6.</w:t>
      </w:r>
      <w:r w:rsidRPr="00150BBD">
        <w:rPr>
          <w:rFonts w:ascii="Times New Roman" w:eastAsia="Calibri" w:hAnsi="Times New Roman" w:cs="Times New Roman"/>
          <w:sz w:val="24"/>
          <w:szCs w:val="24"/>
          <w:lang w:val="en-GB"/>
        </w:rPr>
        <w:t xml:space="preserve"> </w:t>
      </w:r>
      <w:r w:rsidR="00E2388C" w:rsidRPr="00150BBD">
        <w:rPr>
          <w:rFonts w:ascii="Times New Roman" w:hAnsi="Times New Roman"/>
          <w:sz w:val="24"/>
          <w:szCs w:val="24"/>
          <w:lang w:val="en-GB"/>
        </w:rPr>
        <w:t>After eight years of continuous implementation it has become necessary to analyse and revise the existing measures and activities according to achieved results and new challenges. In the meantime</w:t>
      </w:r>
      <w:r w:rsidR="00305046" w:rsidRPr="00150BBD">
        <w:rPr>
          <w:rFonts w:ascii="Times New Roman" w:hAnsi="Times New Roman"/>
          <w:sz w:val="24"/>
          <w:szCs w:val="24"/>
          <w:lang w:val="en-GB"/>
        </w:rPr>
        <w:t>,</w:t>
      </w:r>
      <w:r w:rsidR="00E2388C" w:rsidRPr="00150BBD">
        <w:rPr>
          <w:rFonts w:ascii="Times New Roman" w:hAnsi="Times New Roman"/>
          <w:sz w:val="24"/>
          <w:szCs w:val="24"/>
          <w:lang w:val="en-GB"/>
        </w:rPr>
        <w:t xml:space="preserve"> the Security Council adopted several other resolutions on women, peace and security, with the newest ones even including challenges such as climate changes, mass migrations and terrorism. </w:t>
      </w:r>
      <w:r w:rsidR="003C3A8D" w:rsidRPr="00150BBD">
        <w:rPr>
          <w:rFonts w:ascii="Times New Roman" w:hAnsi="Times New Roman"/>
          <w:sz w:val="24"/>
          <w:szCs w:val="24"/>
          <w:lang w:val="en-GB"/>
        </w:rPr>
        <w:t>The, a</w:t>
      </w:r>
      <w:r w:rsidR="00E2388C" w:rsidRPr="00150BBD">
        <w:rPr>
          <w:rFonts w:ascii="Times New Roman" w:hAnsi="Times New Roman"/>
          <w:sz w:val="24"/>
          <w:szCs w:val="24"/>
          <w:lang w:val="en-GB"/>
        </w:rPr>
        <w:t xml:space="preserve">t the national level new strategic documents have also been adopted that needed to be </w:t>
      </w:r>
      <w:r w:rsidR="004F3B63" w:rsidRPr="00150BBD">
        <w:rPr>
          <w:rFonts w:ascii="Times New Roman" w:hAnsi="Times New Roman"/>
          <w:sz w:val="24"/>
          <w:szCs w:val="24"/>
          <w:lang w:val="en-GB"/>
        </w:rPr>
        <w:t>considered</w:t>
      </w:r>
      <w:r w:rsidR="00E2388C" w:rsidRPr="00150BBD">
        <w:rPr>
          <w:rStyle w:val="FootnoteReference"/>
          <w:rFonts w:ascii="Times New Roman" w:hAnsi="Times New Roman"/>
          <w:sz w:val="24"/>
          <w:szCs w:val="24"/>
          <w:lang w:val="en-GB"/>
        </w:rPr>
        <w:footnoteReference w:id="11"/>
      </w:r>
      <w:r w:rsidR="00E2388C" w:rsidRPr="00150BBD">
        <w:rPr>
          <w:rFonts w:ascii="Times New Roman" w:hAnsi="Times New Roman"/>
          <w:sz w:val="24"/>
          <w:szCs w:val="24"/>
          <w:lang w:val="en-GB"/>
        </w:rPr>
        <w:t xml:space="preserve">. </w:t>
      </w:r>
    </w:p>
    <w:p w14:paraId="033EA871" w14:textId="77777777" w:rsidR="00893F92" w:rsidRPr="00150BBD" w:rsidRDefault="00893F92" w:rsidP="00856867">
      <w:pPr>
        <w:autoSpaceDE w:val="0"/>
        <w:autoSpaceDN w:val="0"/>
        <w:adjustRightInd w:val="0"/>
        <w:spacing w:after="0" w:line="240" w:lineRule="auto"/>
        <w:ind w:left="-284"/>
        <w:jc w:val="both"/>
        <w:rPr>
          <w:rFonts w:ascii="Times New Roman" w:eastAsia="Calibri" w:hAnsi="Times New Roman" w:cs="Times New Roman"/>
          <w:sz w:val="24"/>
          <w:szCs w:val="24"/>
          <w:lang w:val="en-GB"/>
        </w:rPr>
      </w:pPr>
    </w:p>
    <w:p w14:paraId="1B99B179" w14:textId="63892B7D" w:rsidR="006C2789" w:rsidRPr="00150BBD" w:rsidRDefault="00893F92" w:rsidP="006C2789">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2.1.7.</w:t>
      </w:r>
      <w:r w:rsidRPr="00150BBD">
        <w:rPr>
          <w:rFonts w:ascii="Times New Roman" w:eastAsia="Calibri" w:hAnsi="Times New Roman" w:cs="Times New Roman"/>
          <w:sz w:val="24"/>
          <w:szCs w:val="24"/>
          <w:lang w:val="en-GB"/>
        </w:rPr>
        <w:t xml:space="preserve"> </w:t>
      </w:r>
      <w:r w:rsidR="006C2789" w:rsidRPr="00150BBD">
        <w:rPr>
          <w:rFonts w:ascii="Times New Roman" w:hAnsi="Times New Roman"/>
          <w:sz w:val="24"/>
          <w:szCs w:val="24"/>
          <w:lang w:val="en-GB"/>
        </w:rPr>
        <w:t xml:space="preserve">Therefore, at its session held on 18 January 2018, the Government of the Republic of Croatia adopted the </w:t>
      </w:r>
      <w:r w:rsidR="006C2789" w:rsidRPr="00150BBD">
        <w:rPr>
          <w:rFonts w:ascii="Times New Roman" w:hAnsi="Times New Roman"/>
          <w:i/>
          <w:sz w:val="24"/>
          <w:szCs w:val="24"/>
          <w:lang w:val="en-GB"/>
        </w:rPr>
        <w:t xml:space="preserve">Decision on the establishment of a Working Group for developing the National Action Plan for Implementation of UN Security Council Resolution 1325 (2000) on Women, Peace and Security, and related Resolutions </w:t>
      </w:r>
      <w:r w:rsidR="006C2789" w:rsidRPr="00150BBD">
        <w:rPr>
          <w:rFonts w:ascii="Times New Roman" w:hAnsi="Times New Roman"/>
          <w:sz w:val="24"/>
          <w:szCs w:val="24"/>
          <w:lang w:val="en-GB"/>
        </w:rPr>
        <w:t xml:space="preserve">(hereinafter: Working Group). The Working Group was given the task of analysing and evaluating the results of the implementation of NAP I measures and drafting the proposal of a new NAP. The Working Group operated under the auspices of the </w:t>
      </w:r>
      <w:r w:rsidR="003C3A8D" w:rsidRPr="00150BBD">
        <w:rPr>
          <w:rFonts w:ascii="Times New Roman" w:hAnsi="Times New Roman"/>
          <w:sz w:val="24"/>
          <w:szCs w:val="24"/>
          <w:lang w:val="en-GB"/>
        </w:rPr>
        <w:t xml:space="preserve">Ministry of Foreign and European Affairs (hereinafter: the </w:t>
      </w:r>
      <w:r w:rsidR="006C2789" w:rsidRPr="00150BBD">
        <w:rPr>
          <w:rFonts w:ascii="Times New Roman" w:hAnsi="Times New Roman"/>
          <w:sz w:val="24"/>
          <w:szCs w:val="24"/>
          <w:lang w:val="en-GB"/>
        </w:rPr>
        <w:t>MFEA</w:t>
      </w:r>
      <w:r w:rsidR="003C3A8D" w:rsidRPr="00150BBD">
        <w:rPr>
          <w:rFonts w:ascii="Times New Roman" w:hAnsi="Times New Roman"/>
          <w:sz w:val="24"/>
          <w:szCs w:val="24"/>
          <w:lang w:val="en-GB"/>
        </w:rPr>
        <w:t>)</w:t>
      </w:r>
      <w:r w:rsidR="006C2789" w:rsidRPr="00150BBD">
        <w:rPr>
          <w:rFonts w:ascii="Times New Roman" w:hAnsi="Times New Roman"/>
          <w:sz w:val="24"/>
          <w:szCs w:val="24"/>
          <w:lang w:val="en-GB"/>
        </w:rPr>
        <w:t xml:space="preserve"> and was chaired by the assistant minister for multilateral and global issues. The members were appointed representatives of sectoral </w:t>
      </w:r>
      <w:r w:rsidR="00C71B28" w:rsidRPr="00150BBD">
        <w:rPr>
          <w:rFonts w:ascii="Times New Roman" w:hAnsi="Times New Roman"/>
          <w:sz w:val="24"/>
          <w:szCs w:val="24"/>
          <w:lang w:val="en-GB"/>
        </w:rPr>
        <w:t>authorities</w:t>
      </w:r>
      <w:r w:rsidR="006C2789" w:rsidRPr="00150BBD">
        <w:rPr>
          <w:rFonts w:ascii="Times New Roman" w:hAnsi="Times New Roman"/>
          <w:sz w:val="24"/>
          <w:szCs w:val="24"/>
          <w:lang w:val="en-GB"/>
        </w:rPr>
        <w:t xml:space="preserve"> included in the implementation of the NAP I cycle</w:t>
      </w:r>
      <w:r w:rsidR="006C2789" w:rsidRPr="00150BBD">
        <w:rPr>
          <w:rStyle w:val="FootnoteReference"/>
          <w:rFonts w:ascii="Times New Roman" w:hAnsi="Times New Roman"/>
          <w:sz w:val="24"/>
          <w:szCs w:val="24"/>
          <w:lang w:val="en-GB"/>
        </w:rPr>
        <w:footnoteReference w:id="12"/>
      </w:r>
      <w:r w:rsidR="006C2789" w:rsidRPr="00150BBD">
        <w:rPr>
          <w:rFonts w:ascii="Times New Roman" w:hAnsi="Times New Roman"/>
          <w:sz w:val="24"/>
          <w:szCs w:val="24"/>
          <w:lang w:val="en-GB"/>
        </w:rPr>
        <w:t>, with the participation of both the representatives of the Office of the President of the Republic of Croatia and those of the Ombudsman for Gender Equality. The Working Group analysed the impact of the measures and activities from the NAP I cycle and assessed that the measures to date have given good results within the framework of the set objectives and deadlines. It therefore proposed that the existing objectives be kept in the next cycle</w:t>
      </w:r>
      <w:r w:rsidR="004F3B63" w:rsidRPr="00150BBD">
        <w:rPr>
          <w:rFonts w:ascii="Times New Roman" w:hAnsi="Times New Roman"/>
          <w:sz w:val="24"/>
          <w:szCs w:val="24"/>
          <w:lang w:val="en-GB"/>
        </w:rPr>
        <w:t>,</w:t>
      </w:r>
      <w:r w:rsidR="006C2789" w:rsidRPr="00150BBD">
        <w:rPr>
          <w:rFonts w:ascii="Times New Roman" w:hAnsi="Times New Roman"/>
          <w:sz w:val="24"/>
          <w:szCs w:val="24"/>
          <w:lang w:val="en-GB"/>
        </w:rPr>
        <w:t xml:space="preserve"> and that new ones be </w:t>
      </w:r>
      <w:r w:rsidR="004F3B63" w:rsidRPr="00150BBD">
        <w:rPr>
          <w:rFonts w:ascii="Times New Roman" w:hAnsi="Times New Roman"/>
          <w:sz w:val="24"/>
          <w:szCs w:val="24"/>
          <w:lang w:val="en-GB"/>
        </w:rPr>
        <w:t>set in light of</w:t>
      </w:r>
      <w:r w:rsidR="006C2789" w:rsidRPr="00150BBD">
        <w:rPr>
          <w:rFonts w:ascii="Times New Roman" w:hAnsi="Times New Roman"/>
          <w:sz w:val="24"/>
          <w:szCs w:val="24"/>
          <w:lang w:val="en-GB"/>
        </w:rPr>
        <w:t xml:space="preserve"> new challenges, while the measures be revised, updated</w:t>
      </w:r>
      <w:r w:rsidR="004F3B63" w:rsidRPr="00150BBD">
        <w:rPr>
          <w:rFonts w:ascii="Times New Roman" w:hAnsi="Times New Roman"/>
          <w:sz w:val="24"/>
          <w:szCs w:val="24"/>
          <w:lang w:val="en-GB"/>
        </w:rPr>
        <w:t>,</w:t>
      </w:r>
      <w:r w:rsidR="006C2789" w:rsidRPr="00150BBD">
        <w:rPr>
          <w:rFonts w:ascii="Times New Roman" w:hAnsi="Times New Roman"/>
          <w:sz w:val="24"/>
          <w:szCs w:val="24"/>
          <w:lang w:val="en-GB"/>
        </w:rPr>
        <w:t xml:space="preserve"> and supplemented in accordance with the current situation and needs. This was the Working Group’s task in the course of 2018</w:t>
      </w:r>
      <w:r w:rsidR="004F3B63" w:rsidRPr="00150BBD">
        <w:rPr>
          <w:rFonts w:ascii="Times New Roman" w:hAnsi="Times New Roman"/>
          <w:sz w:val="24"/>
          <w:szCs w:val="24"/>
          <w:lang w:val="en-GB"/>
        </w:rPr>
        <w:t>,</w:t>
      </w:r>
      <w:r w:rsidR="006C2789" w:rsidRPr="00150BBD">
        <w:rPr>
          <w:rFonts w:ascii="Times New Roman" w:hAnsi="Times New Roman"/>
          <w:sz w:val="24"/>
          <w:szCs w:val="24"/>
          <w:lang w:val="en-GB"/>
        </w:rPr>
        <w:t xml:space="preserve"> performed at plenary sessions and through a series of consultations</w:t>
      </w:r>
      <w:r w:rsidR="004F3B63" w:rsidRPr="00150BBD">
        <w:rPr>
          <w:rFonts w:ascii="Times New Roman" w:hAnsi="Times New Roman"/>
          <w:sz w:val="24"/>
          <w:szCs w:val="24"/>
          <w:lang w:val="en-GB"/>
        </w:rPr>
        <w:t xml:space="preserve"> via e-mail</w:t>
      </w:r>
      <w:r w:rsidR="006C2789" w:rsidRPr="00150BBD">
        <w:rPr>
          <w:rFonts w:ascii="Times New Roman" w:hAnsi="Times New Roman"/>
          <w:sz w:val="24"/>
          <w:szCs w:val="24"/>
          <w:lang w:val="en-GB"/>
        </w:rPr>
        <w:t xml:space="preserve">. </w:t>
      </w:r>
    </w:p>
    <w:p w14:paraId="017E2AF9" w14:textId="77777777" w:rsidR="00893F92" w:rsidRPr="00150BBD" w:rsidRDefault="00893F92" w:rsidP="00893F92">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604331B3" w14:textId="2BAA1DB9" w:rsidR="00893F92" w:rsidRPr="00150BBD" w:rsidRDefault="00893F92" w:rsidP="00856867">
      <w:pPr>
        <w:autoSpaceDE w:val="0"/>
        <w:autoSpaceDN w:val="0"/>
        <w:adjustRightInd w:val="0"/>
        <w:spacing w:after="0" w:line="240" w:lineRule="auto"/>
        <w:jc w:val="both"/>
        <w:rPr>
          <w:rFonts w:ascii="Times New Roman" w:eastAsia="Calibri" w:hAnsi="Times New Roman" w:cs="Times New Roman"/>
          <w:iCs/>
          <w:sz w:val="24"/>
          <w:szCs w:val="24"/>
          <w:lang w:val="en-GB"/>
        </w:rPr>
      </w:pPr>
      <w:r w:rsidRPr="00150BBD">
        <w:rPr>
          <w:rFonts w:ascii="Times New Roman" w:eastAsia="Calibri" w:hAnsi="Times New Roman" w:cs="Times New Roman"/>
          <w:b/>
          <w:sz w:val="24"/>
          <w:szCs w:val="24"/>
          <w:lang w:val="en-GB"/>
        </w:rPr>
        <w:t>2.1.8.</w:t>
      </w:r>
      <w:r w:rsidRPr="00150BBD">
        <w:rPr>
          <w:rFonts w:ascii="Times New Roman" w:eastAsia="Calibri" w:hAnsi="Times New Roman" w:cs="Times New Roman"/>
          <w:sz w:val="24"/>
          <w:szCs w:val="24"/>
          <w:lang w:val="en-GB"/>
        </w:rPr>
        <w:t xml:space="preserve"> </w:t>
      </w:r>
      <w:r w:rsidR="0020112E" w:rsidRPr="00150BBD">
        <w:rPr>
          <w:rFonts w:ascii="Times New Roman" w:hAnsi="Times New Roman"/>
          <w:sz w:val="24"/>
          <w:szCs w:val="24"/>
          <w:lang w:val="en-GB"/>
        </w:rPr>
        <w:t>After the Working Group finished preparing the Draft Proposal of the National Action Plan for the Implementation of UN Security Council Resolution 1325 (2000) on Women, Peace and Security, and related Resolutions (2019 to 2023) (NAP II), at the end of 2018 the draft was forwarded for a consultation process with the interested public via e-Consultations. In the period set for the consultation process between 21 December 2018 to 21 January 2019, interested groups and stakeholders had the opportunity to express their opinions, proposals and objections, thus contributing to the drafting of a document which would give concrete and socially beneficial results.</w:t>
      </w:r>
      <w:r w:rsidRPr="00150BBD">
        <w:rPr>
          <w:rFonts w:ascii="Times New Roman" w:eastAsia="Calibri" w:hAnsi="Times New Roman" w:cs="Times New Roman"/>
          <w:sz w:val="24"/>
          <w:szCs w:val="24"/>
          <w:lang w:val="en-GB"/>
        </w:rPr>
        <w:t xml:space="preserve"> </w:t>
      </w:r>
    </w:p>
    <w:p w14:paraId="0CD6966B" w14:textId="77777777" w:rsidR="00893F92" w:rsidRPr="00150BBD" w:rsidRDefault="00893F92" w:rsidP="00856867">
      <w:pPr>
        <w:autoSpaceDE w:val="0"/>
        <w:autoSpaceDN w:val="0"/>
        <w:adjustRightInd w:val="0"/>
        <w:spacing w:after="0" w:line="240" w:lineRule="auto"/>
        <w:ind w:left="-284"/>
        <w:jc w:val="both"/>
        <w:rPr>
          <w:rFonts w:ascii="Times New Roman" w:eastAsia="Calibri" w:hAnsi="Times New Roman" w:cs="Times New Roman"/>
          <w:sz w:val="24"/>
          <w:szCs w:val="24"/>
          <w:lang w:val="en-GB"/>
        </w:rPr>
      </w:pPr>
    </w:p>
    <w:p w14:paraId="1F554583" w14:textId="2E26662E" w:rsidR="00893F92" w:rsidRPr="00150BBD" w:rsidRDefault="00893F92" w:rsidP="00856867">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2.1.9.</w:t>
      </w:r>
      <w:r w:rsidRPr="00150BBD">
        <w:rPr>
          <w:rFonts w:ascii="Times New Roman" w:eastAsia="Calibri" w:hAnsi="Times New Roman" w:cs="Times New Roman"/>
          <w:sz w:val="24"/>
          <w:szCs w:val="24"/>
          <w:lang w:val="en-GB"/>
        </w:rPr>
        <w:t xml:space="preserve"> </w:t>
      </w:r>
      <w:r w:rsidR="00BE186C" w:rsidRPr="00150BBD">
        <w:rPr>
          <w:rFonts w:ascii="Times New Roman" w:eastAsia="Calibri" w:hAnsi="Times New Roman" w:cs="Times New Roman"/>
          <w:sz w:val="24"/>
          <w:szCs w:val="24"/>
          <w:lang w:val="en-GB"/>
        </w:rPr>
        <w:t>Following the procedures carried out</w:t>
      </w:r>
      <w:r w:rsidR="00B73E5D" w:rsidRPr="00150BBD">
        <w:rPr>
          <w:rFonts w:ascii="Times New Roman" w:eastAsia="Calibri" w:hAnsi="Times New Roman" w:cs="Times New Roman"/>
          <w:sz w:val="24"/>
          <w:szCs w:val="24"/>
          <w:lang w:val="en-GB"/>
        </w:rPr>
        <w:t xml:space="preserve">, </w:t>
      </w:r>
      <w:r w:rsidRPr="00150BBD">
        <w:rPr>
          <w:rFonts w:ascii="Times New Roman" w:eastAsia="Calibri" w:hAnsi="Times New Roman" w:cs="Times New Roman"/>
          <w:b/>
          <w:sz w:val="24"/>
          <w:szCs w:val="24"/>
          <w:lang w:val="en-GB"/>
        </w:rPr>
        <w:t xml:space="preserve">NAP II </w:t>
      </w:r>
      <w:r w:rsidR="00E64956" w:rsidRPr="00150BBD">
        <w:rPr>
          <w:rFonts w:ascii="Times New Roman" w:eastAsia="Calibri" w:hAnsi="Times New Roman" w:cs="Times New Roman"/>
          <w:b/>
          <w:sz w:val="24"/>
          <w:szCs w:val="24"/>
          <w:lang w:val="en-GB"/>
        </w:rPr>
        <w:t>was adopted</w:t>
      </w:r>
      <w:r w:rsidR="00BE186C" w:rsidRPr="00150BBD">
        <w:rPr>
          <w:rFonts w:ascii="Times New Roman" w:eastAsia="Calibri" w:hAnsi="Times New Roman" w:cs="Times New Roman"/>
          <w:b/>
          <w:sz w:val="24"/>
          <w:szCs w:val="24"/>
          <w:lang w:val="en-GB"/>
        </w:rPr>
        <w:t xml:space="preserve">, </w:t>
      </w:r>
      <w:r w:rsidR="00B73E5D" w:rsidRPr="00150BBD">
        <w:rPr>
          <w:rFonts w:ascii="Times New Roman" w:eastAsia="Calibri" w:hAnsi="Times New Roman" w:cs="Times New Roman"/>
          <w:b/>
          <w:sz w:val="24"/>
          <w:szCs w:val="24"/>
          <w:lang w:val="en-GB"/>
        </w:rPr>
        <w:t>and</w:t>
      </w:r>
      <w:r w:rsidR="00E64956" w:rsidRPr="00150BBD">
        <w:rPr>
          <w:rFonts w:ascii="Times New Roman" w:eastAsia="Calibri" w:hAnsi="Times New Roman" w:cs="Times New Roman"/>
          <w:b/>
          <w:sz w:val="24"/>
          <w:szCs w:val="24"/>
          <w:lang w:val="en-GB"/>
        </w:rPr>
        <w:t xml:space="preserve"> </w:t>
      </w:r>
      <w:r w:rsidR="00BE186C" w:rsidRPr="00150BBD">
        <w:rPr>
          <w:rFonts w:ascii="Times New Roman" w:eastAsia="Calibri" w:hAnsi="Times New Roman" w:cs="Times New Roman"/>
          <w:b/>
          <w:sz w:val="24"/>
          <w:szCs w:val="24"/>
          <w:lang w:val="en-GB"/>
        </w:rPr>
        <w:t xml:space="preserve">was </w:t>
      </w:r>
      <w:r w:rsidR="00E64956" w:rsidRPr="00150BBD">
        <w:rPr>
          <w:rFonts w:ascii="Times New Roman" w:eastAsia="Calibri" w:hAnsi="Times New Roman" w:cs="Times New Roman"/>
          <w:b/>
          <w:sz w:val="24"/>
          <w:szCs w:val="24"/>
          <w:lang w:val="en-GB"/>
        </w:rPr>
        <w:t>in force from</w:t>
      </w:r>
      <w:r w:rsidRPr="00150BBD">
        <w:rPr>
          <w:rFonts w:ascii="Times New Roman" w:eastAsia="Calibri" w:hAnsi="Times New Roman" w:cs="Times New Roman"/>
          <w:b/>
          <w:sz w:val="24"/>
          <w:szCs w:val="24"/>
          <w:lang w:val="en-GB"/>
        </w:rPr>
        <w:t xml:space="preserve"> 2019</w:t>
      </w:r>
      <w:r w:rsidR="00E64956" w:rsidRPr="00150BBD">
        <w:rPr>
          <w:rFonts w:ascii="Times New Roman" w:eastAsia="Calibri" w:hAnsi="Times New Roman" w:cs="Times New Roman"/>
          <w:b/>
          <w:sz w:val="24"/>
          <w:szCs w:val="24"/>
          <w:lang w:val="en-GB"/>
        </w:rPr>
        <w:t xml:space="preserve"> to</w:t>
      </w:r>
      <w:r w:rsidRPr="00150BBD">
        <w:rPr>
          <w:rFonts w:ascii="Times New Roman" w:eastAsia="Calibri" w:hAnsi="Times New Roman" w:cs="Times New Roman"/>
          <w:b/>
          <w:sz w:val="24"/>
          <w:szCs w:val="24"/>
          <w:lang w:val="en-GB"/>
        </w:rPr>
        <w:t xml:space="preserve"> 2023.</w:t>
      </w:r>
    </w:p>
    <w:p w14:paraId="255886BC" w14:textId="77777777" w:rsidR="006338A2" w:rsidRPr="00150BBD" w:rsidRDefault="006338A2" w:rsidP="00856867">
      <w:pPr>
        <w:autoSpaceDE w:val="0"/>
        <w:autoSpaceDN w:val="0"/>
        <w:adjustRightInd w:val="0"/>
        <w:spacing w:after="0" w:line="240" w:lineRule="auto"/>
        <w:jc w:val="both"/>
        <w:rPr>
          <w:rFonts w:ascii="Times New Roman" w:eastAsia="Calibri" w:hAnsi="Times New Roman" w:cs="Times New Roman"/>
          <w:sz w:val="24"/>
          <w:szCs w:val="24"/>
          <w:lang w:val="en-GB"/>
        </w:rPr>
      </w:pPr>
    </w:p>
    <w:p w14:paraId="5035B376" w14:textId="0E523645" w:rsidR="006338A2" w:rsidRPr="00150BBD" w:rsidRDefault="006338A2" w:rsidP="00856867">
      <w:pPr>
        <w:autoSpaceDE w:val="0"/>
        <w:autoSpaceDN w:val="0"/>
        <w:adjustRightInd w:val="0"/>
        <w:spacing w:after="0" w:line="240" w:lineRule="auto"/>
        <w:jc w:val="both"/>
        <w:rPr>
          <w:rFonts w:ascii="Times New Roman" w:hAnsi="Times New Roman"/>
          <w:sz w:val="24"/>
          <w:szCs w:val="24"/>
          <w:lang w:val="en-GB"/>
        </w:rPr>
      </w:pPr>
      <w:r w:rsidRPr="00150BBD">
        <w:rPr>
          <w:rFonts w:ascii="Times New Roman" w:hAnsi="Times New Roman" w:cs="Times New Roman"/>
          <w:b/>
          <w:noProof/>
          <w:sz w:val="24"/>
          <w:szCs w:val="24"/>
          <w:lang w:val="en-GB" w:eastAsia="hr-HR"/>
        </w:rPr>
        <w:t>2.1.10.</w:t>
      </w:r>
      <w:r w:rsidRPr="00150BBD">
        <w:rPr>
          <w:rFonts w:ascii="Times New Roman" w:hAnsi="Times New Roman" w:cs="Times New Roman"/>
          <w:noProof/>
          <w:sz w:val="24"/>
          <w:szCs w:val="24"/>
          <w:lang w:val="en-GB" w:eastAsia="hr-HR"/>
        </w:rPr>
        <w:t xml:space="preserve"> </w:t>
      </w:r>
      <w:r w:rsidR="003C3A8D" w:rsidRPr="00150BBD">
        <w:rPr>
          <w:rFonts w:ascii="Times New Roman" w:hAnsi="Times New Roman"/>
          <w:sz w:val="24"/>
          <w:szCs w:val="24"/>
          <w:lang w:val="en-GB"/>
        </w:rPr>
        <w:t xml:space="preserve">The </w:t>
      </w:r>
      <w:r w:rsidR="00665FCD" w:rsidRPr="00150BBD">
        <w:rPr>
          <w:rFonts w:ascii="Times New Roman" w:hAnsi="Times New Roman"/>
          <w:sz w:val="24"/>
          <w:szCs w:val="24"/>
          <w:lang w:val="en-GB"/>
        </w:rPr>
        <w:t>NAP II was buil</w:t>
      </w:r>
      <w:r w:rsidR="00A1442E" w:rsidRPr="00150BBD">
        <w:rPr>
          <w:rFonts w:ascii="Times New Roman" w:hAnsi="Times New Roman"/>
          <w:sz w:val="24"/>
          <w:szCs w:val="24"/>
          <w:lang w:val="en-GB"/>
        </w:rPr>
        <w:t>t</w:t>
      </w:r>
      <w:r w:rsidR="00665FCD" w:rsidRPr="00150BBD">
        <w:rPr>
          <w:rFonts w:ascii="Times New Roman" w:hAnsi="Times New Roman"/>
          <w:sz w:val="24"/>
          <w:szCs w:val="24"/>
          <w:lang w:val="en-GB"/>
        </w:rPr>
        <w:t xml:space="preserve"> on NAP I, taking over its majority of objectives and measures set in the areas of prevention, participation and protection and post-conflict recovery. At NAP II, new security risk management area introduces new goals and measures, while new measures have also been introduced to strengthen the areas of implementation and monitoring.</w:t>
      </w:r>
      <w:r w:rsidRPr="00150BBD">
        <w:rPr>
          <w:rFonts w:ascii="Times New Roman" w:hAnsi="Times New Roman" w:cs="Times New Roman"/>
          <w:noProof/>
          <w:sz w:val="24"/>
          <w:szCs w:val="24"/>
          <w:lang w:val="en-GB" w:eastAsia="hr-HR"/>
        </w:rPr>
        <w:t xml:space="preserve"> </w:t>
      </w:r>
      <w:r w:rsidR="00906B9F" w:rsidRPr="00150BBD">
        <w:rPr>
          <w:rFonts w:ascii="Times New Roman" w:hAnsi="Times New Roman"/>
          <w:sz w:val="24"/>
          <w:szCs w:val="24"/>
          <w:lang w:val="en-GB"/>
        </w:rPr>
        <w:t xml:space="preserve">The purpose of NAP II </w:t>
      </w:r>
      <w:r w:rsidR="00A1442E" w:rsidRPr="00150BBD">
        <w:rPr>
          <w:rFonts w:ascii="Times New Roman" w:hAnsi="Times New Roman"/>
          <w:sz w:val="24"/>
          <w:szCs w:val="24"/>
          <w:lang w:val="en-GB"/>
        </w:rPr>
        <w:t xml:space="preserve">was </w:t>
      </w:r>
      <w:r w:rsidR="00906B9F" w:rsidRPr="00150BBD">
        <w:rPr>
          <w:rFonts w:ascii="Times New Roman" w:hAnsi="Times New Roman"/>
          <w:sz w:val="24"/>
          <w:szCs w:val="24"/>
          <w:lang w:val="en-GB"/>
        </w:rPr>
        <w:t>to provide a framework for continuing with coordinated and structured action on the part of the Republic of Croatia in the implementation of the Resolution 1325 and the nine related Resolutions of the UN Security Council on Women, Peace and Security Agenda at the national level and the foreign policy level. (hereinafter: UNSCWPSA)</w:t>
      </w:r>
      <w:r w:rsidRPr="00150BBD">
        <w:rPr>
          <w:rFonts w:ascii="Times New Roman" w:hAnsi="Times New Roman" w:cs="Times New Roman"/>
          <w:noProof/>
          <w:sz w:val="24"/>
          <w:szCs w:val="24"/>
          <w:lang w:val="en-GB" w:eastAsia="hr-HR"/>
        </w:rPr>
        <w:t xml:space="preserve"> </w:t>
      </w:r>
    </w:p>
    <w:p w14:paraId="3732958D" w14:textId="77777777" w:rsidR="006338A2" w:rsidRPr="00150BBD" w:rsidRDefault="006338A2" w:rsidP="006338A2">
      <w:pPr>
        <w:autoSpaceDE w:val="0"/>
        <w:autoSpaceDN w:val="0"/>
        <w:adjustRightInd w:val="0"/>
        <w:spacing w:after="0" w:line="240" w:lineRule="auto"/>
        <w:ind w:left="-284" w:right="-142"/>
        <w:jc w:val="both"/>
        <w:rPr>
          <w:rFonts w:ascii="Times New Roman" w:hAnsi="Times New Roman" w:cs="Times New Roman"/>
          <w:sz w:val="24"/>
          <w:szCs w:val="24"/>
          <w:lang w:val="en-GB"/>
        </w:rPr>
      </w:pPr>
    </w:p>
    <w:p w14:paraId="2AA01A57" w14:textId="534410E0" w:rsidR="006338A2" w:rsidRPr="00150BBD" w:rsidRDefault="006338A2" w:rsidP="00AA7308">
      <w:pPr>
        <w:pStyle w:val="NoSpacing"/>
        <w:spacing w:after="240"/>
        <w:jc w:val="both"/>
        <w:rPr>
          <w:rFonts w:ascii="Times New Roman" w:hAnsi="Times New Roman"/>
          <w:noProof/>
          <w:sz w:val="24"/>
          <w:szCs w:val="24"/>
          <w:lang w:val="en-GB" w:eastAsia="hr-HR"/>
        </w:rPr>
      </w:pPr>
      <w:r w:rsidRPr="00150BBD">
        <w:rPr>
          <w:rFonts w:ascii="Times New Roman" w:hAnsi="Times New Roman" w:cs="Times New Roman"/>
          <w:b/>
          <w:noProof/>
          <w:sz w:val="24"/>
          <w:szCs w:val="24"/>
          <w:lang w:val="en-GB" w:eastAsia="hr-HR"/>
        </w:rPr>
        <w:t>2.1.11.</w:t>
      </w:r>
      <w:r w:rsidRPr="00150BBD">
        <w:rPr>
          <w:rFonts w:ascii="Times New Roman" w:hAnsi="Times New Roman" w:cs="Times New Roman"/>
          <w:noProof/>
          <w:sz w:val="24"/>
          <w:szCs w:val="24"/>
          <w:lang w:val="en-GB" w:eastAsia="hr-HR"/>
        </w:rPr>
        <w:t xml:space="preserve"> </w:t>
      </w:r>
      <w:r w:rsidR="0082358C" w:rsidRPr="00150BBD">
        <w:rPr>
          <w:rFonts w:ascii="Times New Roman" w:hAnsi="Times New Roman" w:cs="Times New Roman"/>
          <w:noProof/>
          <w:sz w:val="24"/>
          <w:szCs w:val="24"/>
          <w:lang w:val="en-GB" w:eastAsia="hr-HR"/>
        </w:rPr>
        <w:t xml:space="preserve">Implementation monitoring is one of the important goals of National action plans. In order to ensure efficient monitoring and close cross-departmental cooperation in this aspect, the Government of the Republic of Croatia at its session, held on 8 July 2021 </w:t>
      </w:r>
      <w:r w:rsidR="0082358C" w:rsidRPr="00150BBD">
        <w:rPr>
          <w:rFonts w:ascii="Times New Roman" w:hAnsi="Times New Roman"/>
          <w:sz w:val="24"/>
          <w:szCs w:val="24"/>
          <w:lang w:val="en-GB"/>
        </w:rPr>
        <w:t xml:space="preserve">adopted the </w:t>
      </w:r>
      <w:r w:rsidR="0082358C" w:rsidRPr="00150BBD">
        <w:rPr>
          <w:rFonts w:ascii="Times New Roman" w:hAnsi="Times New Roman"/>
          <w:i/>
          <w:sz w:val="24"/>
          <w:szCs w:val="24"/>
          <w:lang w:val="en-GB"/>
        </w:rPr>
        <w:t xml:space="preserve">Decision on the establishment of a Working Group for developing the National Action Plan for Implementation of UN Security Council Resolution 1325 (2000) on Women, Peace and Security, and related Resolutions </w:t>
      </w:r>
      <w:r w:rsidR="0082358C" w:rsidRPr="00150BBD">
        <w:rPr>
          <w:rFonts w:ascii="Times New Roman" w:hAnsi="Times New Roman"/>
          <w:sz w:val="24"/>
          <w:szCs w:val="24"/>
          <w:lang w:val="en-GB"/>
        </w:rPr>
        <w:t xml:space="preserve">(hereinafter: Working Group). </w:t>
      </w:r>
      <w:r w:rsidRPr="00150BBD">
        <w:rPr>
          <w:rFonts w:ascii="Times New Roman" w:hAnsi="Times New Roman" w:cs="Times New Roman"/>
          <w:noProof/>
          <w:sz w:val="24"/>
          <w:szCs w:val="24"/>
          <w:lang w:val="en-GB" w:eastAsia="hr-HR"/>
        </w:rPr>
        <w:t xml:space="preserve"> </w:t>
      </w:r>
      <w:r w:rsidR="0082358C" w:rsidRPr="00150BBD">
        <w:rPr>
          <w:rFonts w:ascii="Times New Roman" w:hAnsi="Times New Roman" w:cs="Times New Roman"/>
          <w:noProof/>
          <w:sz w:val="24"/>
          <w:szCs w:val="24"/>
          <w:lang w:val="en-GB" w:eastAsia="hr-HR"/>
        </w:rPr>
        <w:t>The W</w:t>
      </w:r>
      <w:r w:rsidR="005E5F03" w:rsidRPr="00150BBD">
        <w:rPr>
          <w:rFonts w:ascii="Times New Roman" w:hAnsi="Times New Roman" w:cs="Times New Roman"/>
          <w:noProof/>
          <w:sz w:val="24"/>
          <w:szCs w:val="24"/>
          <w:lang w:val="en-GB" w:eastAsia="hr-HR"/>
        </w:rPr>
        <w:t>o</w:t>
      </w:r>
      <w:r w:rsidR="0082358C" w:rsidRPr="00150BBD">
        <w:rPr>
          <w:rFonts w:ascii="Times New Roman" w:hAnsi="Times New Roman" w:cs="Times New Roman"/>
          <w:noProof/>
          <w:sz w:val="24"/>
          <w:szCs w:val="24"/>
          <w:lang w:val="en-GB" w:eastAsia="hr-HR"/>
        </w:rPr>
        <w:t xml:space="preserve">rking </w:t>
      </w:r>
      <w:r w:rsidR="005E5F03" w:rsidRPr="00150BBD">
        <w:rPr>
          <w:rFonts w:ascii="Times New Roman" w:hAnsi="Times New Roman" w:cs="Times New Roman"/>
          <w:noProof/>
          <w:sz w:val="24"/>
          <w:szCs w:val="24"/>
          <w:lang w:val="en-GB" w:eastAsia="hr-HR"/>
        </w:rPr>
        <w:t>G</w:t>
      </w:r>
      <w:r w:rsidR="0082358C" w:rsidRPr="00150BBD">
        <w:rPr>
          <w:rFonts w:ascii="Times New Roman" w:hAnsi="Times New Roman" w:cs="Times New Roman"/>
          <w:noProof/>
          <w:sz w:val="24"/>
          <w:szCs w:val="24"/>
          <w:lang w:val="en-GB" w:eastAsia="hr-HR"/>
        </w:rPr>
        <w:t>roup</w:t>
      </w:r>
      <w:r w:rsidR="005E5F03" w:rsidRPr="00150BBD">
        <w:rPr>
          <w:rFonts w:ascii="Times New Roman" w:hAnsi="Times New Roman" w:cs="Times New Roman"/>
          <w:noProof/>
          <w:sz w:val="24"/>
          <w:szCs w:val="24"/>
          <w:lang w:val="en-GB" w:eastAsia="hr-HR"/>
        </w:rPr>
        <w:t xml:space="preserve"> monitor</w:t>
      </w:r>
      <w:r w:rsidR="00FD6DFA" w:rsidRPr="00150BBD">
        <w:rPr>
          <w:rFonts w:ascii="Times New Roman" w:hAnsi="Times New Roman" w:cs="Times New Roman"/>
          <w:noProof/>
          <w:sz w:val="24"/>
          <w:szCs w:val="24"/>
          <w:lang w:val="en-GB" w:eastAsia="hr-HR"/>
        </w:rPr>
        <w:t>ed</w:t>
      </w:r>
      <w:r w:rsidR="005E5F03" w:rsidRPr="00150BBD">
        <w:rPr>
          <w:rFonts w:ascii="Times New Roman" w:hAnsi="Times New Roman" w:cs="Times New Roman"/>
          <w:noProof/>
          <w:sz w:val="24"/>
          <w:szCs w:val="24"/>
          <w:lang w:val="en-GB" w:eastAsia="hr-HR"/>
        </w:rPr>
        <w:t xml:space="preserve"> the </w:t>
      </w:r>
      <w:r w:rsidR="005E5F03" w:rsidRPr="00150BBD">
        <w:rPr>
          <w:rFonts w:ascii="Times New Roman" w:hAnsi="Times New Roman" w:cs="Times New Roman"/>
          <w:noProof/>
          <w:sz w:val="24"/>
          <w:szCs w:val="24"/>
          <w:lang w:val="en-GB" w:eastAsia="hr-HR"/>
        </w:rPr>
        <w:lastRenderedPageBreak/>
        <w:t xml:space="preserve">implementation of  measures and activities of the NAP II, </w:t>
      </w:r>
      <w:r w:rsidR="005E5F03" w:rsidRPr="00150BBD">
        <w:rPr>
          <w:rFonts w:ascii="Times New Roman" w:hAnsi="Times New Roman"/>
          <w:sz w:val="24"/>
          <w:szCs w:val="24"/>
          <w:lang w:val="en-GB"/>
        </w:rPr>
        <w:t>analy</w:t>
      </w:r>
      <w:r w:rsidR="00FD6DFA" w:rsidRPr="00150BBD">
        <w:rPr>
          <w:rFonts w:ascii="Times New Roman" w:hAnsi="Times New Roman"/>
          <w:sz w:val="24"/>
          <w:szCs w:val="24"/>
          <w:lang w:val="en-GB"/>
        </w:rPr>
        <w:t>sed</w:t>
      </w:r>
      <w:r w:rsidR="005E5F03" w:rsidRPr="00150BBD">
        <w:rPr>
          <w:rFonts w:ascii="Times New Roman" w:hAnsi="Times New Roman"/>
          <w:sz w:val="24"/>
          <w:szCs w:val="24"/>
          <w:lang w:val="en-GB"/>
        </w:rPr>
        <w:t xml:space="preserve"> and evaluat</w:t>
      </w:r>
      <w:r w:rsidR="00FD6DFA" w:rsidRPr="00150BBD">
        <w:rPr>
          <w:rFonts w:ascii="Times New Roman" w:hAnsi="Times New Roman"/>
          <w:sz w:val="24"/>
          <w:szCs w:val="24"/>
          <w:lang w:val="en-GB"/>
        </w:rPr>
        <w:t>ed</w:t>
      </w:r>
      <w:r w:rsidR="005E5F03" w:rsidRPr="00150BBD">
        <w:rPr>
          <w:rFonts w:ascii="Times New Roman" w:hAnsi="Times New Roman"/>
          <w:sz w:val="24"/>
          <w:szCs w:val="24"/>
          <w:lang w:val="en-GB"/>
        </w:rPr>
        <w:t xml:space="preserve"> the results achieved. After expiry of the implementation period, the Working Group drafted a proposal for new measures and activities. Furthermore, by means of the previously mentioned Conclusion, as well as by the NAP II (Chapter 5, Implementation and Monitoring, Goal 2, Measure 2), an obligation to report to the Government of the Republic of Croatia on the NAP II implementation, in two reporting cycles has been set. </w:t>
      </w:r>
      <w:r w:rsidRPr="00150BBD">
        <w:rPr>
          <w:rFonts w:ascii="Times New Roman" w:hAnsi="Times New Roman" w:cs="Times New Roman"/>
          <w:noProof/>
          <w:sz w:val="24"/>
          <w:szCs w:val="24"/>
          <w:lang w:val="en-GB" w:eastAsia="hr-HR"/>
        </w:rPr>
        <w:t xml:space="preserve"> </w:t>
      </w:r>
    </w:p>
    <w:p w14:paraId="5B1F4675" w14:textId="66351CA3" w:rsidR="006338A2" w:rsidRPr="00150BBD" w:rsidRDefault="006338A2" w:rsidP="00AA7308">
      <w:pPr>
        <w:pStyle w:val="NoSpacing"/>
        <w:spacing w:after="240"/>
        <w:jc w:val="both"/>
        <w:rPr>
          <w:rFonts w:ascii="Times New Roman" w:eastAsia="Calibri" w:hAnsi="Times New Roman"/>
          <w:noProof/>
          <w:sz w:val="24"/>
          <w:szCs w:val="24"/>
          <w:lang w:val="en-GB"/>
        </w:rPr>
      </w:pPr>
      <w:r w:rsidRPr="00150BBD">
        <w:rPr>
          <w:rFonts w:ascii="Times New Roman" w:eastAsia="Calibri" w:hAnsi="Times New Roman" w:cs="Times New Roman"/>
          <w:b/>
          <w:noProof/>
          <w:sz w:val="24"/>
          <w:szCs w:val="24"/>
          <w:lang w:val="en-GB"/>
        </w:rPr>
        <w:t>2.1.12.</w:t>
      </w:r>
      <w:r w:rsidR="00AA7308" w:rsidRPr="00150BBD">
        <w:rPr>
          <w:rFonts w:ascii="Times New Roman" w:eastAsia="Calibri" w:hAnsi="Times New Roman" w:cs="Times New Roman"/>
          <w:noProof/>
          <w:sz w:val="24"/>
          <w:szCs w:val="24"/>
          <w:lang w:val="en-GB"/>
        </w:rPr>
        <w:t xml:space="preserve"> </w:t>
      </w:r>
      <w:r w:rsidR="00E111EE" w:rsidRPr="00150BBD">
        <w:rPr>
          <w:rFonts w:ascii="Times New Roman" w:eastAsia="Calibri" w:hAnsi="Times New Roman" w:cs="Times New Roman"/>
          <w:noProof/>
          <w:sz w:val="24"/>
          <w:szCs w:val="24"/>
          <w:lang w:val="en-GB"/>
        </w:rPr>
        <w:t xml:space="preserve">The first report </w:t>
      </w:r>
      <w:r w:rsidR="003D3162" w:rsidRPr="00150BBD">
        <w:rPr>
          <w:rFonts w:ascii="Times New Roman" w:eastAsia="Calibri" w:hAnsi="Times New Roman" w:cs="Times New Roman"/>
          <w:noProof/>
          <w:sz w:val="24"/>
          <w:szCs w:val="24"/>
          <w:lang w:val="en-GB"/>
        </w:rPr>
        <w:t xml:space="preserve">referred </w:t>
      </w:r>
      <w:r w:rsidR="00E111EE" w:rsidRPr="00150BBD">
        <w:rPr>
          <w:rFonts w:ascii="Times New Roman" w:eastAsia="Calibri" w:hAnsi="Times New Roman" w:cs="Times New Roman"/>
          <w:noProof/>
          <w:sz w:val="24"/>
          <w:szCs w:val="24"/>
          <w:lang w:val="en-GB"/>
        </w:rPr>
        <w:t xml:space="preserve">to the period 2019 - 2020, and </w:t>
      </w:r>
      <w:r w:rsidR="003D3162" w:rsidRPr="00150BBD">
        <w:rPr>
          <w:rFonts w:ascii="Times New Roman" w:eastAsia="Calibri" w:hAnsi="Times New Roman" w:cs="Times New Roman"/>
          <w:noProof/>
          <w:sz w:val="24"/>
          <w:szCs w:val="24"/>
          <w:lang w:val="en-GB"/>
        </w:rPr>
        <w:t>was prepared by M</w:t>
      </w:r>
      <w:r w:rsidR="00E111EE" w:rsidRPr="00150BBD">
        <w:rPr>
          <w:rFonts w:ascii="Times New Roman" w:eastAsia="Calibri" w:hAnsi="Times New Roman" w:cs="Times New Roman"/>
          <w:noProof/>
          <w:sz w:val="24"/>
          <w:szCs w:val="24"/>
          <w:lang w:val="en-GB"/>
        </w:rPr>
        <w:t xml:space="preserve">FEA </w:t>
      </w:r>
      <w:r w:rsidR="003D3162" w:rsidRPr="00150BBD">
        <w:rPr>
          <w:rFonts w:ascii="Times New Roman" w:eastAsia="Calibri" w:hAnsi="Times New Roman" w:cs="Times New Roman"/>
          <w:noProof/>
          <w:sz w:val="24"/>
          <w:szCs w:val="24"/>
          <w:lang w:val="en-GB"/>
        </w:rPr>
        <w:t>based on the</w:t>
      </w:r>
      <w:r w:rsidR="00E111EE" w:rsidRPr="00150BBD">
        <w:rPr>
          <w:rFonts w:ascii="Times New Roman" w:eastAsia="Calibri" w:hAnsi="Times New Roman" w:cs="Times New Roman"/>
          <w:noProof/>
          <w:sz w:val="24"/>
          <w:szCs w:val="24"/>
          <w:lang w:val="en-GB"/>
        </w:rPr>
        <w:t xml:space="preserve"> collected statements of all the </w:t>
      </w:r>
      <w:r w:rsidR="00C71B28" w:rsidRPr="00150BBD">
        <w:rPr>
          <w:rFonts w:ascii="Times New Roman" w:eastAsia="Calibri" w:hAnsi="Times New Roman" w:cs="Times New Roman"/>
          <w:noProof/>
          <w:sz w:val="24"/>
          <w:szCs w:val="24"/>
          <w:lang w:val="en-GB"/>
        </w:rPr>
        <w:t>authorities</w:t>
      </w:r>
      <w:r w:rsidR="00E111EE" w:rsidRPr="00150BBD">
        <w:rPr>
          <w:rFonts w:ascii="Times New Roman" w:eastAsia="Calibri" w:hAnsi="Times New Roman" w:cs="Times New Roman"/>
          <w:noProof/>
          <w:sz w:val="24"/>
          <w:szCs w:val="24"/>
          <w:lang w:val="en-GB"/>
        </w:rPr>
        <w:t xml:space="preserve"> involved - </w:t>
      </w:r>
      <w:r w:rsidR="003D3162" w:rsidRPr="00150BBD">
        <w:rPr>
          <w:rFonts w:ascii="Times New Roman" w:eastAsia="Calibri" w:hAnsi="Times New Roman" w:cs="Times New Roman"/>
          <w:noProof/>
          <w:sz w:val="24"/>
          <w:szCs w:val="24"/>
          <w:lang w:val="en-GB"/>
        </w:rPr>
        <w:t>the implementers of the measures, while the Government of the Republic of Croatia accepted it by Conclusion at the session held on 4 November 2021.</w:t>
      </w:r>
    </w:p>
    <w:p w14:paraId="14B8844B" w14:textId="59C3766E" w:rsidR="00E111EE" w:rsidRPr="00150BBD" w:rsidRDefault="006338A2" w:rsidP="00E111EE">
      <w:pPr>
        <w:pStyle w:val="NoSpacing"/>
        <w:spacing w:after="240"/>
        <w:jc w:val="both"/>
        <w:rPr>
          <w:rFonts w:ascii="Times New Roman" w:eastAsia="Calibri" w:hAnsi="Times New Roman"/>
          <w:noProof/>
          <w:sz w:val="24"/>
          <w:szCs w:val="24"/>
          <w:lang w:val="en-GB"/>
        </w:rPr>
      </w:pPr>
      <w:r w:rsidRPr="00150BBD">
        <w:rPr>
          <w:rFonts w:ascii="Times New Roman" w:eastAsia="Calibri" w:hAnsi="Times New Roman"/>
          <w:b/>
          <w:noProof/>
          <w:sz w:val="24"/>
          <w:szCs w:val="24"/>
          <w:lang w:val="en-GB"/>
        </w:rPr>
        <w:t>2.1.13.</w:t>
      </w:r>
      <w:r w:rsidRPr="00150BBD">
        <w:rPr>
          <w:rFonts w:ascii="Times New Roman" w:eastAsia="Calibri" w:hAnsi="Times New Roman"/>
          <w:noProof/>
          <w:sz w:val="24"/>
          <w:szCs w:val="24"/>
          <w:lang w:val="en-GB"/>
        </w:rPr>
        <w:t xml:space="preserve"> </w:t>
      </w:r>
      <w:r w:rsidR="008B6ED2" w:rsidRPr="00150BBD">
        <w:rPr>
          <w:rFonts w:ascii="Times New Roman" w:eastAsia="Calibri" w:hAnsi="Times New Roman" w:cs="Times New Roman"/>
          <w:noProof/>
          <w:sz w:val="24"/>
          <w:szCs w:val="24"/>
          <w:lang w:val="en-GB"/>
        </w:rPr>
        <w:t xml:space="preserve">The second report referred to the period 2021 - 2022, and was prepared by MFEA based on the collected statements of all the </w:t>
      </w:r>
      <w:r w:rsidR="00C71B28" w:rsidRPr="00150BBD">
        <w:rPr>
          <w:rFonts w:ascii="Times New Roman" w:eastAsia="Calibri" w:hAnsi="Times New Roman" w:cs="Times New Roman"/>
          <w:noProof/>
          <w:sz w:val="24"/>
          <w:szCs w:val="24"/>
          <w:lang w:val="en-GB"/>
        </w:rPr>
        <w:t>authorities</w:t>
      </w:r>
      <w:r w:rsidR="008B6ED2" w:rsidRPr="00150BBD">
        <w:rPr>
          <w:rFonts w:ascii="Times New Roman" w:eastAsia="Calibri" w:hAnsi="Times New Roman" w:cs="Times New Roman"/>
          <w:noProof/>
          <w:sz w:val="24"/>
          <w:szCs w:val="24"/>
          <w:lang w:val="en-GB"/>
        </w:rPr>
        <w:t xml:space="preserve"> involved - the implementers of the measures, while the Government of the Republic of Croatia accepted it by Conclusion at the session held on 15 June 2023.</w:t>
      </w:r>
    </w:p>
    <w:p w14:paraId="568F133F" w14:textId="0A5688FE" w:rsidR="00893F92" w:rsidRPr="00150BBD" w:rsidRDefault="006338A2" w:rsidP="00E84F9E">
      <w:pPr>
        <w:autoSpaceDE w:val="0"/>
        <w:autoSpaceDN w:val="0"/>
        <w:adjustRightInd w:val="0"/>
        <w:spacing w:after="24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2.1.14</w:t>
      </w:r>
      <w:r w:rsidR="00AA7308" w:rsidRPr="00150BBD">
        <w:rPr>
          <w:rFonts w:ascii="Times New Roman" w:eastAsia="Calibri" w:hAnsi="Times New Roman" w:cs="Times New Roman"/>
          <w:b/>
          <w:sz w:val="24"/>
          <w:szCs w:val="24"/>
          <w:lang w:val="en-GB"/>
        </w:rPr>
        <w:t>.</w:t>
      </w:r>
      <w:r w:rsidRPr="00150BBD">
        <w:rPr>
          <w:rFonts w:ascii="Times New Roman" w:eastAsia="Calibri" w:hAnsi="Times New Roman" w:cs="Times New Roman"/>
          <w:sz w:val="24"/>
          <w:szCs w:val="24"/>
          <w:lang w:val="en-GB"/>
        </w:rPr>
        <w:t xml:space="preserve"> </w:t>
      </w:r>
      <w:r w:rsidR="00BC3940" w:rsidRPr="00150BBD">
        <w:rPr>
          <w:rFonts w:ascii="Times New Roman" w:eastAsia="Calibri" w:hAnsi="Times New Roman" w:cs="Times New Roman"/>
          <w:sz w:val="24"/>
          <w:szCs w:val="24"/>
          <w:lang w:val="en-GB"/>
        </w:rPr>
        <w:t>The end of the period covered by NAP II was followed by a period for identifying lessons learned and improving and adapting the future cycle. However, the awareness of the importance of women's roles in security and peacebuilding structures is confirmed by the fact that measures continued to be implemented during 2023 and 2024.</w:t>
      </w:r>
    </w:p>
    <w:p w14:paraId="09E1ACF9" w14:textId="77777777" w:rsidR="007E0756" w:rsidRPr="00150BBD" w:rsidRDefault="007E0756" w:rsidP="00BA4FE2">
      <w:pPr>
        <w:autoSpaceDE w:val="0"/>
        <w:autoSpaceDN w:val="0"/>
        <w:adjustRightInd w:val="0"/>
        <w:spacing w:after="0" w:line="240" w:lineRule="auto"/>
        <w:ind w:right="-142"/>
        <w:jc w:val="both"/>
        <w:rPr>
          <w:rFonts w:ascii="Times New Roman" w:eastAsia="Calibri" w:hAnsi="Times New Roman" w:cs="Times New Roman"/>
          <w:b/>
          <w:sz w:val="24"/>
          <w:szCs w:val="24"/>
          <w:lang w:val="en-GB"/>
        </w:rPr>
      </w:pPr>
    </w:p>
    <w:p w14:paraId="31B58242" w14:textId="34D23531" w:rsidR="00BA4FE2" w:rsidRPr="00150BBD" w:rsidRDefault="00BA4FE2" w:rsidP="00BA4FE2">
      <w:pPr>
        <w:autoSpaceDE w:val="0"/>
        <w:autoSpaceDN w:val="0"/>
        <w:adjustRightInd w:val="0"/>
        <w:spacing w:after="0" w:line="240" w:lineRule="auto"/>
        <w:ind w:right="-142"/>
        <w:jc w:val="both"/>
        <w:rPr>
          <w:rFonts w:ascii="Times New Roman" w:eastAsia="Calibri" w:hAnsi="Times New Roman" w:cs="Times New Roman"/>
          <w:b/>
          <w:sz w:val="24"/>
          <w:szCs w:val="24"/>
          <w:lang w:val="en-GB"/>
        </w:rPr>
      </w:pPr>
      <w:r w:rsidRPr="00150BBD">
        <w:rPr>
          <w:rFonts w:ascii="Times New Roman" w:eastAsia="Calibri" w:hAnsi="Times New Roman" w:cs="Times New Roman"/>
          <w:b/>
          <w:sz w:val="24"/>
          <w:szCs w:val="24"/>
          <w:lang w:val="en-GB"/>
        </w:rPr>
        <w:t xml:space="preserve">2.2. </w:t>
      </w:r>
      <w:r w:rsidR="00B169C5" w:rsidRPr="00150BBD">
        <w:rPr>
          <w:rFonts w:ascii="Times New Roman" w:hAnsi="Times New Roman"/>
          <w:b/>
          <w:sz w:val="24"/>
          <w:szCs w:val="24"/>
          <w:lang w:val="en-GB"/>
        </w:rPr>
        <w:t>Results achieved and current situation</w:t>
      </w:r>
    </w:p>
    <w:p w14:paraId="1B52E17D" w14:textId="77777777" w:rsidR="00BA4FE2" w:rsidRPr="00150BBD" w:rsidRDefault="00BA4FE2" w:rsidP="00BA4FE2">
      <w:pPr>
        <w:autoSpaceDE w:val="0"/>
        <w:autoSpaceDN w:val="0"/>
        <w:adjustRightInd w:val="0"/>
        <w:spacing w:after="0" w:line="240" w:lineRule="auto"/>
        <w:ind w:left="-284" w:right="-142"/>
        <w:jc w:val="both"/>
        <w:rPr>
          <w:rFonts w:ascii="Times New Roman" w:eastAsia="Calibri" w:hAnsi="Times New Roman" w:cs="Times New Roman"/>
          <w:b/>
          <w:sz w:val="24"/>
          <w:szCs w:val="24"/>
          <w:lang w:val="en-GB"/>
        </w:rPr>
      </w:pPr>
    </w:p>
    <w:p w14:paraId="047AC291" w14:textId="7F4F6620" w:rsidR="00B169C5" w:rsidRPr="00150BBD" w:rsidRDefault="00BA4FE2" w:rsidP="00B169C5">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2.2.1.</w:t>
      </w:r>
      <w:r w:rsidRPr="00150BBD">
        <w:rPr>
          <w:rFonts w:ascii="Times New Roman" w:eastAsia="Calibri" w:hAnsi="Times New Roman" w:cs="Times New Roman"/>
          <w:sz w:val="24"/>
          <w:szCs w:val="24"/>
          <w:lang w:val="en-GB"/>
        </w:rPr>
        <w:t xml:space="preserve"> </w:t>
      </w:r>
      <w:r w:rsidR="00B169C5" w:rsidRPr="00150BBD">
        <w:rPr>
          <w:rFonts w:ascii="Times New Roman" w:hAnsi="Times New Roman"/>
          <w:sz w:val="24"/>
          <w:szCs w:val="24"/>
          <w:lang w:val="en-GB"/>
        </w:rPr>
        <w:t xml:space="preserve">The implementation of the NAP I cycle 2 measures has significantly contributed to raising awareness and developing the capacities of the main facilitators, </w:t>
      </w:r>
      <w:r w:rsidR="003C3A8D" w:rsidRPr="00150BBD">
        <w:rPr>
          <w:rFonts w:ascii="Times New Roman" w:hAnsi="Times New Roman"/>
          <w:sz w:val="24"/>
          <w:szCs w:val="24"/>
          <w:lang w:val="en-GB"/>
        </w:rPr>
        <w:t>(</w:t>
      </w:r>
      <w:r w:rsidR="00B169C5" w:rsidRPr="00150BBD">
        <w:rPr>
          <w:rFonts w:ascii="Times New Roman" w:hAnsi="Times New Roman"/>
          <w:sz w:val="24"/>
          <w:szCs w:val="24"/>
          <w:lang w:val="en-GB"/>
        </w:rPr>
        <w:t>MFEA</w:t>
      </w:r>
      <w:r w:rsidR="003C3A8D" w:rsidRPr="00150BBD">
        <w:rPr>
          <w:rFonts w:ascii="Times New Roman" w:hAnsi="Times New Roman"/>
          <w:sz w:val="24"/>
          <w:szCs w:val="24"/>
          <w:lang w:val="en-GB"/>
        </w:rPr>
        <w:t>, MD, MI</w:t>
      </w:r>
      <w:r w:rsidR="00B169C5" w:rsidRPr="00150BBD">
        <w:rPr>
          <w:rFonts w:ascii="Times New Roman" w:hAnsi="Times New Roman"/>
          <w:sz w:val="24"/>
          <w:szCs w:val="24"/>
          <w:lang w:val="en-GB"/>
        </w:rPr>
        <w:t xml:space="preserve">), and other </w:t>
      </w:r>
      <w:r w:rsidR="00C71B28" w:rsidRPr="00150BBD">
        <w:rPr>
          <w:rFonts w:ascii="Times New Roman" w:hAnsi="Times New Roman"/>
          <w:sz w:val="24"/>
          <w:szCs w:val="24"/>
          <w:lang w:val="en-GB"/>
        </w:rPr>
        <w:t>authorities</w:t>
      </w:r>
      <w:r w:rsidR="00B169C5" w:rsidRPr="00150BBD">
        <w:rPr>
          <w:rFonts w:ascii="Times New Roman" w:hAnsi="Times New Roman"/>
          <w:sz w:val="24"/>
          <w:szCs w:val="24"/>
          <w:lang w:val="en-GB"/>
        </w:rPr>
        <w:t xml:space="preserve"> involved in the implementation of a comprehensive, gender-sensitive approach to peace and security that includes strengthening the role of women in peacekeeping policies and the security and defence sector, and introducing a gender perspective into all processes and activities in the field. </w:t>
      </w:r>
    </w:p>
    <w:p w14:paraId="26E6298E" w14:textId="77777777" w:rsidR="00BA4FE2" w:rsidRPr="00150BBD" w:rsidRDefault="00BA4FE2" w:rsidP="00BA4FE2">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66D4FE41" w14:textId="6D65C760" w:rsidR="00BA4FE2" w:rsidRPr="00150BBD" w:rsidRDefault="00BA4FE2" w:rsidP="00E84F9E">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2.2.2.</w:t>
      </w:r>
      <w:r w:rsidRPr="00150BBD">
        <w:rPr>
          <w:rFonts w:ascii="Times New Roman" w:eastAsia="Calibri" w:hAnsi="Times New Roman" w:cs="Times New Roman"/>
          <w:sz w:val="24"/>
          <w:szCs w:val="24"/>
          <w:lang w:val="en-GB"/>
        </w:rPr>
        <w:t xml:space="preserve"> </w:t>
      </w:r>
      <w:r w:rsidR="00B169C5" w:rsidRPr="00150BBD">
        <w:rPr>
          <w:rFonts w:ascii="Times New Roman" w:eastAsia="Calibri" w:hAnsi="Times New Roman" w:cs="Times New Roman"/>
          <w:sz w:val="24"/>
          <w:szCs w:val="24"/>
          <w:lang w:val="en-GB"/>
        </w:rPr>
        <w:t xml:space="preserve">Within the sense of </w:t>
      </w:r>
      <w:r w:rsidR="00B169C5" w:rsidRPr="00150BBD">
        <w:rPr>
          <w:rFonts w:ascii="Times New Roman" w:hAnsi="Times New Roman"/>
          <w:sz w:val="24"/>
          <w:szCs w:val="24"/>
          <w:lang w:val="en-GB"/>
        </w:rPr>
        <w:t xml:space="preserve">a comprehensive approach to security, a significant step was also made by the ratification and entry into force of the </w:t>
      </w:r>
      <w:r w:rsidR="00B169C5" w:rsidRPr="00150BBD">
        <w:rPr>
          <w:rFonts w:ascii="Times New Roman" w:hAnsi="Times New Roman"/>
          <w:i/>
          <w:sz w:val="24"/>
          <w:szCs w:val="24"/>
          <w:lang w:val="en-GB"/>
        </w:rPr>
        <w:t xml:space="preserve">Council of Europe Convention on preventing and combating violence against women and domestic violence </w:t>
      </w:r>
      <w:r w:rsidR="00B169C5" w:rsidRPr="00150BBD">
        <w:rPr>
          <w:rFonts w:ascii="Times New Roman" w:hAnsi="Times New Roman"/>
          <w:sz w:val="24"/>
          <w:szCs w:val="24"/>
          <w:lang w:val="en-GB"/>
        </w:rPr>
        <w:t>on 1 October 2018</w:t>
      </w:r>
      <w:r w:rsidR="00B169C5" w:rsidRPr="00150BBD">
        <w:rPr>
          <w:rFonts w:ascii="Times New Roman" w:hAnsi="Times New Roman"/>
          <w:i/>
          <w:sz w:val="24"/>
          <w:szCs w:val="24"/>
          <w:lang w:val="en-GB"/>
        </w:rPr>
        <w:t xml:space="preserve">. </w:t>
      </w:r>
      <w:r w:rsidR="00B169C5" w:rsidRPr="00150BBD">
        <w:rPr>
          <w:rFonts w:ascii="Times New Roman" w:hAnsi="Times New Roman"/>
          <w:sz w:val="24"/>
          <w:szCs w:val="24"/>
          <w:lang w:val="en-GB"/>
        </w:rPr>
        <w:t xml:space="preserve">This created the necessary preconditions for upgrading the already existing national system for fighting against violence against women and domestic violence with new and comprehensive solutions aimed at preventing and eliminating all forms of this pervasive violence that endangers the lives and rights of women and hinders their progress. </w:t>
      </w:r>
    </w:p>
    <w:p w14:paraId="142B035E" w14:textId="77777777" w:rsidR="000D6235" w:rsidRPr="00150BBD" w:rsidRDefault="000D6235" w:rsidP="00E84F9E">
      <w:pPr>
        <w:autoSpaceDE w:val="0"/>
        <w:autoSpaceDN w:val="0"/>
        <w:adjustRightInd w:val="0"/>
        <w:spacing w:after="0" w:line="240" w:lineRule="auto"/>
        <w:jc w:val="both"/>
        <w:rPr>
          <w:rFonts w:ascii="Times New Roman" w:eastAsia="Calibri" w:hAnsi="Times New Roman" w:cs="Times New Roman"/>
          <w:sz w:val="24"/>
          <w:szCs w:val="24"/>
          <w:lang w:val="en-GB"/>
        </w:rPr>
      </w:pPr>
    </w:p>
    <w:p w14:paraId="33CCBE3D" w14:textId="69B09ADC" w:rsidR="00627FDF" w:rsidRPr="00150BBD" w:rsidRDefault="000B5D6B" w:rsidP="00E84F9E">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sz w:val="24"/>
          <w:szCs w:val="24"/>
          <w:lang w:val="en-GB"/>
        </w:rPr>
        <w:t xml:space="preserve">For </w:t>
      </w:r>
      <w:r w:rsidR="001135B9" w:rsidRPr="00150BBD">
        <w:rPr>
          <w:rFonts w:ascii="Times New Roman" w:eastAsia="Calibri" w:hAnsi="Times New Roman" w:cs="Times New Roman"/>
          <w:sz w:val="24"/>
          <w:szCs w:val="24"/>
          <w:lang w:val="en-GB"/>
        </w:rPr>
        <w:t>example,</w:t>
      </w:r>
      <w:r w:rsidRPr="00150BBD">
        <w:rPr>
          <w:rFonts w:ascii="Times New Roman" w:eastAsia="Calibri" w:hAnsi="Times New Roman" w:cs="Times New Roman"/>
          <w:sz w:val="24"/>
          <w:szCs w:val="24"/>
          <w:lang w:val="en-GB"/>
        </w:rPr>
        <w:t xml:space="preserve"> </w:t>
      </w:r>
      <w:r w:rsidR="00627FDF" w:rsidRPr="00150BBD">
        <w:rPr>
          <w:rFonts w:ascii="Times New Roman" w:eastAsia="Calibri" w:hAnsi="Times New Roman" w:cs="Times New Roman"/>
          <w:sz w:val="24"/>
          <w:szCs w:val="24"/>
          <w:lang w:val="en-GB"/>
        </w:rPr>
        <w:t>within the framework of criminal legislation,</w:t>
      </w:r>
      <w:r w:rsidRPr="00150BBD">
        <w:rPr>
          <w:rFonts w:ascii="Times New Roman" w:eastAsia="Calibri" w:hAnsi="Times New Roman" w:cs="Times New Roman"/>
          <w:sz w:val="24"/>
          <w:szCs w:val="24"/>
          <w:lang w:val="en-GB"/>
        </w:rPr>
        <w:t xml:space="preserve"> in 2024,</w:t>
      </w:r>
      <w:r w:rsidR="00627FDF" w:rsidRPr="00150BBD">
        <w:rPr>
          <w:rFonts w:ascii="Times New Roman" w:eastAsia="Calibri" w:hAnsi="Times New Roman" w:cs="Times New Roman"/>
          <w:sz w:val="24"/>
          <w:szCs w:val="24"/>
          <w:lang w:val="en-GB"/>
        </w:rPr>
        <w:t xml:space="preserve"> </w:t>
      </w:r>
      <w:r w:rsidRPr="00150BBD">
        <w:rPr>
          <w:rFonts w:ascii="Times New Roman" w:eastAsia="Calibri" w:hAnsi="Times New Roman" w:cs="Times New Roman"/>
          <w:sz w:val="24"/>
          <w:szCs w:val="24"/>
          <w:lang w:val="en-GB"/>
        </w:rPr>
        <w:t>the</w:t>
      </w:r>
      <w:r w:rsidR="00627FDF" w:rsidRPr="00150BBD">
        <w:rPr>
          <w:rFonts w:ascii="Times New Roman" w:eastAsia="Calibri" w:hAnsi="Times New Roman" w:cs="Times New Roman"/>
          <w:sz w:val="24"/>
          <w:szCs w:val="24"/>
          <w:lang w:val="en-GB"/>
        </w:rPr>
        <w:t xml:space="preserve"> Amendments to the Criminal Code (OG 36/24)</w:t>
      </w:r>
      <w:r w:rsidRPr="00150BBD">
        <w:rPr>
          <w:rFonts w:ascii="Times New Roman" w:eastAsia="Calibri" w:hAnsi="Times New Roman" w:cs="Times New Roman"/>
          <w:sz w:val="24"/>
          <w:szCs w:val="24"/>
          <w:lang w:val="en-GB"/>
        </w:rPr>
        <w:t xml:space="preserve"> introduced</w:t>
      </w:r>
      <w:r w:rsidR="00627FDF" w:rsidRPr="00150BBD">
        <w:rPr>
          <w:rFonts w:ascii="Times New Roman" w:eastAsia="Calibri" w:hAnsi="Times New Roman" w:cs="Times New Roman"/>
          <w:sz w:val="24"/>
          <w:szCs w:val="24"/>
          <w:lang w:val="en-GB"/>
        </w:rPr>
        <w:t xml:space="preserve"> a definition of gender-based violence against women (Article 87, paragraph 32 of the Criminal Code). According to the </w:t>
      </w:r>
      <w:r w:rsidRPr="00150BBD">
        <w:rPr>
          <w:rFonts w:ascii="Times New Roman" w:eastAsia="Calibri" w:hAnsi="Times New Roman" w:cs="Times New Roman"/>
          <w:sz w:val="24"/>
          <w:szCs w:val="24"/>
          <w:lang w:val="en-GB"/>
        </w:rPr>
        <w:t xml:space="preserve">abovementioned </w:t>
      </w:r>
      <w:r w:rsidR="00627FDF" w:rsidRPr="00150BBD">
        <w:rPr>
          <w:rFonts w:ascii="Times New Roman" w:eastAsia="Calibri" w:hAnsi="Times New Roman" w:cs="Times New Roman"/>
          <w:sz w:val="24"/>
          <w:szCs w:val="24"/>
          <w:lang w:val="en-GB"/>
        </w:rPr>
        <w:t xml:space="preserve">provision, gender-based violence against women is </w:t>
      </w:r>
      <w:r w:rsidR="006C7E5E" w:rsidRPr="00150BBD">
        <w:rPr>
          <w:rFonts w:ascii="Times New Roman" w:eastAsia="Calibri" w:hAnsi="Times New Roman" w:cs="Times New Roman"/>
          <w:sz w:val="24"/>
          <w:szCs w:val="24"/>
          <w:lang w:val="en-GB"/>
        </w:rPr>
        <w:t xml:space="preserve">the </w:t>
      </w:r>
      <w:r w:rsidR="00627FDF" w:rsidRPr="00150BBD">
        <w:rPr>
          <w:rFonts w:ascii="Times New Roman" w:eastAsia="Calibri" w:hAnsi="Times New Roman" w:cs="Times New Roman"/>
          <w:sz w:val="24"/>
          <w:szCs w:val="24"/>
          <w:lang w:val="en-GB"/>
        </w:rPr>
        <w:t xml:space="preserve">violence directed against a woman only because she is a </w:t>
      </w:r>
      <w:r w:rsidR="00544604" w:rsidRPr="00150BBD">
        <w:rPr>
          <w:rFonts w:ascii="Times New Roman" w:eastAsia="Calibri" w:hAnsi="Times New Roman" w:cs="Times New Roman"/>
          <w:sz w:val="24"/>
          <w:szCs w:val="24"/>
          <w:lang w:val="en-GB"/>
        </w:rPr>
        <w:t>woman</w:t>
      </w:r>
      <w:r w:rsidR="00627FDF" w:rsidRPr="00150BBD">
        <w:rPr>
          <w:rFonts w:ascii="Times New Roman" w:eastAsia="Calibri" w:hAnsi="Times New Roman" w:cs="Times New Roman"/>
          <w:sz w:val="24"/>
          <w:szCs w:val="24"/>
          <w:lang w:val="en-GB"/>
        </w:rPr>
        <w:t xml:space="preserve">, or violence </w:t>
      </w:r>
      <w:r w:rsidR="002D61EF" w:rsidRPr="00150BBD">
        <w:rPr>
          <w:rFonts w:ascii="Times New Roman" w:eastAsia="Calibri" w:hAnsi="Times New Roman" w:cs="Times New Roman"/>
          <w:sz w:val="24"/>
          <w:szCs w:val="24"/>
          <w:lang w:val="en-GB"/>
        </w:rPr>
        <w:t>dis</w:t>
      </w:r>
      <w:r w:rsidR="00627FDF" w:rsidRPr="00150BBD">
        <w:rPr>
          <w:rFonts w:ascii="Times New Roman" w:eastAsia="Calibri" w:hAnsi="Times New Roman" w:cs="Times New Roman"/>
          <w:sz w:val="24"/>
          <w:szCs w:val="24"/>
          <w:lang w:val="en-GB"/>
        </w:rPr>
        <w:t>p</w:t>
      </w:r>
      <w:r w:rsidR="002D61EF" w:rsidRPr="00150BBD">
        <w:rPr>
          <w:rFonts w:ascii="Times New Roman" w:eastAsia="Calibri" w:hAnsi="Times New Roman" w:cs="Times New Roman"/>
          <w:sz w:val="24"/>
          <w:szCs w:val="24"/>
          <w:lang w:val="en-GB"/>
        </w:rPr>
        <w:t>r</w:t>
      </w:r>
      <w:r w:rsidR="00627FDF" w:rsidRPr="00150BBD">
        <w:rPr>
          <w:rFonts w:ascii="Times New Roman" w:eastAsia="Calibri" w:hAnsi="Times New Roman" w:cs="Times New Roman"/>
          <w:sz w:val="24"/>
          <w:szCs w:val="24"/>
          <w:lang w:val="en-GB"/>
        </w:rPr>
        <w:t>opo</w:t>
      </w:r>
      <w:r w:rsidR="002D61EF" w:rsidRPr="00150BBD">
        <w:rPr>
          <w:rFonts w:ascii="Times New Roman" w:eastAsia="Calibri" w:hAnsi="Times New Roman" w:cs="Times New Roman"/>
          <w:sz w:val="24"/>
          <w:szCs w:val="24"/>
          <w:lang w:val="en-GB"/>
        </w:rPr>
        <w:t>r</w:t>
      </w:r>
      <w:r w:rsidR="00627FDF" w:rsidRPr="00150BBD">
        <w:rPr>
          <w:rFonts w:ascii="Times New Roman" w:eastAsia="Calibri" w:hAnsi="Times New Roman" w:cs="Times New Roman"/>
          <w:sz w:val="24"/>
          <w:szCs w:val="24"/>
          <w:lang w:val="en-GB"/>
        </w:rPr>
        <w:t>tiona</w:t>
      </w:r>
      <w:r w:rsidR="002D61EF" w:rsidRPr="00150BBD">
        <w:rPr>
          <w:rFonts w:ascii="Times New Roman" w:eastAsia="Calibri" w:hAnsi="Times New Roman" w:cs="Times New Roman"/>
          <w:sz w:val="24"/>
          <w:szCs w:val="24"/>
          <w:lang w:val="en-GB"/>
        </w:rPr>
        <w:t>l</w:t>
      </w:r>
      <w:r w:rsidR="00627FDF" w:rsidRPr="00150BBD">
        <w:rPr>
          <w:rFonts w:ascii="Times New Roman" w:eastAsia="Calibri" w:hAnsi="Times New Roman" w:cs="Times New Roman"/>
          <w:sz w:val="24"/>
          <w:szCs w:val="24"/>
          <w:lang w:val="en-GB"/>
        </w:rPr>
        <w:t xml:space="preserve">ly </w:t>
      </w:r>
      <w:r w:rsidR="002D61EF" w:rsidRPr="00150BBD">
        <w:rPr>
          <w:rFonts w:ascii="Times New Roman" w:eastAsia="Calibri" w:hAnsi="Times New Roman" w:cs="Times New Roman"/>
          <w:sz w:val="24"/>
          <w:szCs w:val="24"/>
          <w:lang w:val="en-GB"/>
        </w:rPr>
        <w:t xml:space="preserve">affecting women. </w:t>
      </w:r>
      <w:r w:rsidR="006B67F2" w:rsidRPr="00150BBD">
        <w:rPr>
          <w:rFonts w:ascii="Times New Roman" w:eastAsia="Calibri" w:hAnsi="Times New Roman" w:cs="Times New Roman"/>
          <w:sz w:val="24"/>
          <w:szCs w:val="24"/>
          <w:lang w:val="en-GB"/>
        </w:rPr>
        <w:t xml:space="preserve">Committing </w:t>
      </w:r>
      <w:r w:rsidR="002D61EF" w:rsidRPr="00150BBD">
        <w:rPr>
          <w:rFonts w:ascii="Times New Roman" w:eastAsia="Calibri" w:hAnsi="Times New Roman" w:cs="Times New Roman"/>
          <w:sz w:val="24"/>
          <w:szCs w:val="24"/>
          <w:lang w:val="en-GB"/>
        </w:rPr>
        <w:t xml:space="preserve">gender-based violence against women, consistent with the provisions of the Criminal Code has to be taken as am aggravating circumstance, </w:t>
      </w:r>
      <w:r w:rsidR="006B67F2" w:rsidRPr="00150BBD">
        <w:rPr>
          <w:rFonts w:ascii="Times New Roman" w:eastAsia="Calibri" w:hAnsi="Times New Roman" w:cs="Times New Roman"/>
          <w:sz w:val="24"/>
          <w:szCs w:val="24"/>
          <w:lang w:val="en-GB"/>
        </w:rPr>
        <w:t xml:space="preserve">except </w:t>
      </w:r>
      <w:r w:rsidR="002D61EF" w:rsidRPr="00150BBD">
        <w:rPr>
          <w:rFonts w:ascii="Times New Roman" w:eastAsia="Calibri" w:hAnsi="Times New Roman" w:cs="Times New Roman"/>
          <w:sz w:val="24"/>
          <w:szCs w:val="24"/>
          <w:lang w:val="en-GB"/>
        </w:rPr>
        <w:t>in cases when the Criminal Code explicitly stipulates</w:t>
      </w:r>
      <w:r w:rsidR="00796135" w:rsidRPr="00150BBD">
        <w:rPr>
          <w:rFonts w:ascii="Times New Roman" w:eastAsia="Calibri" w:hAnsi="Times New Roman" w:cs="Times New Roman"/>
          <w:sz w:val="24"/>
          <w:szCs w:val="24"/>
          <w:lang w:val="en-GB"/>
        </w:rPr>
        <w:t xml:space="preserve"> </w:t>
      </w:r>
      <w:r w:rsidR="006B67F2" w:rsidRPr="00150BBD">
        <w:rPr>
          <w:rFonts w:ascii="Times New Roman" w:eastAsia="Calibri" w:hAnsi="Times New Roman" w:cs="Times New Roman"/>
          <w:sz w:val="24"/>
          <w:szCs w:val="24"/>
          <w:lang w:val="en-GB"/>
        </w:rPr>
        <w:t>a</w:t>
      </w:r>
      <w:r w:rsidR="002D61EF" w:rsidRPr="00150BBD">
        <w:rPr>
          <w:rFonts w:ascii="Times New Roman" w:eastAsia="Calibri" w:hAnsi="Times New Roman" w:cs="Times New Roman"/>
          <w:sz w:val="24"/>
          <w:szCs w:val="24"/>
          <w:lang w:val="en-GB"/>
        </w:rPr>
        <w:t xml:space="preserve"> more severe punishment. </w:t>
      </w:r>
      <w:r w:rsidR="006B67F2" w:rsidRPr="00150BBD">
        <w:rPr>
          <w:rFonts w:ascii="Times New Roman" w:eastAsia="Calibri" w:hAnsi="Times New Roman" w:cs="Times New Roman"/>
          <w:sz w:val="24"/>
          <w:szCs w:val="24"/>
          <w:lang w:val="en-GB"/>
        </w:rPr>
        <w:t xml:space="preserve">Since </w:t>
      </w:r>
      <w:r w:rsidR="002D61EF" w:rsidRPr="00150BBD">
        <w:rPr>
          <w:rFonts w:ascii="Times New Roman" w:eastAsia="Calibri" w:hAnsi="Times New Roman" w:cs="Times New Roman"/>
          <w:sz w:val="24"/>
          <w:szCs w:val="24"/>
          <w:lang w:val="en-GB"/>
        </w:rPr>
        <w:t>gender-based violence against women is stipulated in the General part of the Criminal Code, the definition is, consistent to provision of Article 6 of the Criminal Code, under stipulated terms, applicable to all the criminal acts stipulated by the Criminal Code and other</w:t>
      </w:r>
      <w:r w:rsidR="006D2336" w:rsidRPr="00150BBD">
        <w:rPr>
          <w:rFonts w:ascii="Times New Roman" w:eastAsia="Calibri" w:hAnsi="Times New Roman" w:cs="Times New Roman"/>
          <w:sz w:val="24"/>
          <w:szCs w:val="24"/>
          <w:lang w:val="en-GB"/>
        </w:rPr>
        <w:t xml:space="preserve"> acts</w:t>
      </w:r>
      <w:r w:rsidRPr="00150BBD">
        <w:rPr>
          <w:rFonts w:ascii="Times New Roman" w:eastAsia="Calibri" w:hAnsi="Times New Roman" w:cs="Times New Roman"/>
          <w:sz w:val="24"/>
          <w:szCs w:val="24"/>
          <w:lang w:val="en-GB"/>
        </w:rPr>
        <w:t>.</w:t>
      </w:r>
    </w:p>
    <w:p w14:paraId="45B45DA1" w14:textId="77777777" w:rsidR="00BA4FE2" w:rsidRPr="00150BBD" w:rsidRDefault="00BA4FE2" w:rsidP="00BA4FE2">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2A3ED291" w14:textId="7B1F1173" w:rsidR="007A1544" w:rsidRPr="00150BBD" w:rsidRDefault="00BA4FE2" w:rsidP="00893F92">
      <w:pPr>
        <w:spacing w:after="240" w:line="240" w:lineRule="auto"/>
        <w:jc w:val="both"/>
        <w:rPr>
          <w:rFonts w:ascii="Times New Roman" w:eastAsia="DengXian" w:hAnsi="Times New Roman" w:cs="Times New Roman"/>
          <w:bCs/>
          <w:sz w:val="24"/>
          <w:szCs w:val="24"/>
          <w:lang w:val="en-GB" w:eastAsia="zh-CN"/>
        </w:rPr>
      </w:pPr>
      <w:r w:rsidRPr="00150BBD">
        <w:rPr>
          <w:rFonts w:ascii="Times New Roman" w:eastAsia="DengXian" w:hAnsi="Times New Roman" w:cs="Times New Roman"/>
          <w:b/>
          <w:sz w:val="24"/>
          <w:szCs w:val="24"/>
          <w:lang w:val="en-GB" w:eastAsia="zh-CN"/>
        </w:rPr>
        <w:t>2.2.3.</w:t>
      </w:r>
      <w:r w:rsidRPr="00150BBD">
        <w:rPr>
          <w:rFonts w:ascii="Times New Roman" w:eastAsia="DengXian" w:hAnsi="Times New Roman" w:cs="Times New Roman"/>
          <w:sz w:val="24"/>
          <w:szCs w:val="24"/>
          <w:lang w:val="en-GB" w:eastAsia="zh-CN"/>
        </w:rPr>
        <w:t xml:space="preserve"> </w:t>
      </w:r>
      <w:r w:rsidR="002D61EF" w:rsidRPr="00150BBD">
        <w:rPr>
          <w:rFonts w:ascii="Times New Roman" w:hAnsi="Times New Roman"/>
          <w:sz w:val="24"/>
          <w:szCs w:val="24"/>
          <w:lang w:val="en-GB"/>
        </w:rPr>
        <w:t>In the area of participation, concrete and significant results have been achieved as regards participation of women in the armed forces, the police and national security system</w:t>
      </w:r>
      <w:r w:rsidR="00085C63" w:rsidRPr="00150BBD">
        <w:rPr>
          <w:rFonts w:ascii="Times New Roman" w:hAnsi="Times New Roman"/>
          <w:sz w:val="24"/>
          <w:szCs w:val="24"/>
          <w:lang w:val="en-GB"/>
        </w:rPr>
        <w:t xml:space="preserve"> - </w:t>
      </w:r>
      <w:r w:rsidR="002D61EF" w:rsidRPr="00150BBD">
        <w:rPr>
          <w:rFonts w:ascii="Times New Roman" w:hAnsi="Times New Roman"/>
          <w:sz w:val="24"/>
          <w:szCs w:val="24"/>
          <w:lang w:val="en-GB"/>
        </w:rPr>
        <w:t xml:space="preserve">areas traditionally considered male. In the </w:t>
      </w:r>
      <w:r w:rsidR="007A1544" w:rsidRPr="00150BBD">
        <w:rPr>
          <w:rFonts w:ascii="Times New Roman" w:hAnsi="Times New Roman"/>
          <w:sz w:val="24"/>
          <w:szCs w:val="24"/>
          <w:lang w:val="en-GB"/>
        </w:rPr>
        <w:t xml:space="preserve">Croatian </w:t>
      </w:r>
      <w:r w:rsidR="002D61EF" w:rsidRPr="00150BBD">
        <w:rPr>
          <w:rFonts w:ascii="Times New Roman" w:hAnsi="Times New Roman"/>
          <w:sz w:val="24"/>
          <w:szCs w:val="24"/>
          <w:lang w:val="en-GB"/>
        </w:rPr>
        <w:t>Armed Forces</w:t>
      </w:r>
      <w:r w:rsidR="002D61EF" w:rsidRPr="00150BBD">
        <w:rPr>
          <w:rFonts w:ascii="Times New Roman" w:eastAsia="DengXian" w:hAnsi="Times New Roman" w:cs="Times New Roman"/>
          <w:bCs/>
          <w:sz w:val="24"/>
          <w:szCs w:val="24"/>
          <w:lang w:val="en-GB" w:eastAsia="zh-CN"/>
        </w:rPr>
        <w:t xml:space="preserve">, according to data at the end of </w:t>
      </w:r>
      <w:r w:rsidR="004D279E" w:rsidRPr="00150BBD">
        <w:rPr>
          <w:rFonts w:ascii="Times New Roman" w:eastAsia="DengXian" w:hAnsi="Times New Roman" w:cs="Times New Roman"/>
          <w:bCs/>
          <w:sz w:val="24"/>
          <w:szCs w:val="24"/>
          <w:lang w:val="en-GB" w:eastAsia="zh-CN"/>
        </w:rPr>
        <w:t>2024</w:t>
      </w:r>
      <w:r w:rsidR="002D61EF" w:rsidRPr="00150BBD">
        <w:rPr>
          <w:rFonts w:ascii="Times New Roman" w:eastAsia="DengXian" w:hAnsi="Times New Roman" w:cs="Times New Roman"/>
          <w:bCs/>
          <w:sz w:val="24"/>
          <w:szCs w:val="24"/>
          <w:lang w:val="en-GB" w:eastAsia="zh-CN"/>
        </w:rPr>
        <w:t xml:space="preserve">, women were represented </w:t>
      </w:r>
      <w:r w:rsidR="00450051" w:rsidRPr="00150BBD">
        <w:rPr>
          <w:rFonts w:ascii="Times New Roman" w:eastAsia="DengXian" w:hAnsi="Times New Roman" w:cs="Times New Roman"/>
          <w:bCs/>
          <w:sz w:val="24"/>
          <w:szCs w:val="24"/>
          <w:lang w:val="en-GB" w:eastAsia="zh-CN"/>
        </w:rPr>
        <w:t>at</w:t>
      </w:r>
      <w:r w:rsidR="002D61EF" w:rsidRPr="00150BBD">
        <w:rPr>
          <w:rFonts w:ascii="Times New Roman" w:eastAsia="DengXian" w:hAnsi="Times New Roman" w:cs="Times New Roman"/>
          <w:bCs/>
          <w:sz w:val="24"/>
          <w:szCs w:val="24"/>
          <w:lang w:val="en-GB" w:eastAsia="zh-CN"/>
        </w:rPr>
        <w:t xml:space="preserve"> 14.60%, which is above</w:t>
      </w:r>
      <w:r w:rsidR="006127D3" w:rsidRPr="00150BBD">
        <w:rPr>
          <w:rFonts w:ascii="Times New Roman" w:eastAsia="DengXian" w:hAnsi="Times New Roman" w:cs="Times New Roman"/>
          <w:bCs/>
          <w:sz w:val="24"/>
          <w:szCs w:val="24"/>
          <w:lang w:val="en-GB" w:eastAsia="zh-CN"/>
        </w:rPr>
        <w:t xml:space="preserve"> the average representatio</w:t>
      </w:r>
      <w:r w:rsidR="00BB2707" w:rsidRPr="00150BBD">
        <w:rPr>
          <w:rFonts w:ascii="Times New Roman" w:eastAsia="DengXian" w:hAnsi="Times New Roman" w:cs="Times New Roman"/>
          <w:bCs/>
          <w:sz w:val="24"/>
          <w:szCs w:val="24"/>
          <w:lang w:val="en-GB" w:eastAsia="zh-CN"/>
        </w:rPr>
        <w:t>n</w:t>
      </w:r>
      <w:r w:rsidR="006127D3" w:rsidRPr="00150BBD">
        <w:rPr>
          <w:rFonts w:ascii="Times New Roman" w:eastAsia="DengXian" w:hAnsi="Times New Roman" w:cs="Times New Roman"/>
          <w:bCs/>
          <w:sz w:val="24"/>
          <w:szCs w:val="24"/>
          <w:lang w:val="en-GB" w:eastAsia="zh-CN"/>
        </w:rPr>
        <w:t xml:space="preserve"> of women in the NATO</w:t>
      </w:r>
      <w:r w:rsidR="00450051" w:rsidRPr="00150BBD">
        <w:rPr>
          <w:rFonts w:ascii="Times New Roman" w:eastAsia="DengXian" w:hAnsi="Times New Roman" w:cs="Times New Roman"/>
          <w:bCs/>
          <w:sz w:val="24"/>
          <w:szCs w:val="24"/>
          <w:lang w:val="en-GB" w:eastAsia="zh-CN"/>
        </w:rPr>
        <w:t xml:space="preserve"> alliance</w:t>
      </w:r>
      <w:r w:rsidR="006127D3" w:rsidRPr="00150BBD">
        <w:rPr>
          <w:rFonts w:ascii="Times New Roman" w:eastAsia="DengXian" w:hAnsi="Times New Roman" w:cs="Times New Roman"/>
          <w:bCs/>
          <w:sz w:val="24"/>
          <w:szCs w:val="24"/>
          <w:lang w:val="en-GB" w:eastAsia="zh-CN"/>
        </w:rPr>
        <w:t xml:space="preserve"> (</w:t>
      </w:r>
      <w:r w:rsidR="00450051" w:rsidRPr="00150BBD">
        <w:rPr>
          <w:rFonts w:ascii="Times New Roman" w:eastAsia="DengXian" w:hAnsi="Times New Roman" w:cs="Times New Roman"/>
          <w:bCs/>
          <w:sz w:val="24"/>
          <w:szCs w:val="24"/>
          <w:lang w:val="en-GB" w:eastAsia="zh-CN"/>
        </w:rPr>
        <w:t>approximately</w:t>
      </w:r>
      <w:r w:rsidR="006127D3" w:rsidRPr="00150BBD">
        <w:rPr>
          <w:rFonts w:ascii="Times New Roman" w:eastAsia="DengXian" w:hAnsi="Times New Roman" w:cs="Times New Roman"/>
          <w:bCs/>
          <w:sz w:val="24"/>
          <w:szCs w:val="24"/>
          <w:lang w:val="en-GB" w:eastAsia="zh-CN"/>
        </w:rPr>
        <w:t xml:space="preserve"> 11%)</w:t>
      </w:r>
      <w:r w:rsidR="007A1544" w:rsidRPr="00150BBD">
        <w:rPr>
          <w:rFonts w:ascii="Times New Roman" w:eastAsia="DengXian" w:hAnsi="Times New Roman" w:cs="Times New Roman"/>
          <w:bCs/>
          <w:sz w:val="24"/>
          <w:szCs w:val="24"/>
          <w:lang w:val="en-GB" w:eastAsia="zh-CN"/>
        </w:rPr>
        <w:t>.</w:t>
      </w:r>
      <w:r w:rsidR="00450051" w:rsidRPr="00150BBD">
        <w:t xml:space="preserve"> </w:t>
      </w:r>
    </w:p>
    <w:p w14:paraId="38D6771D" w14:textId="0AD7A71D" w:rsidR="00BA4FE2" w:rsidRPr="00150BBD" w:rsidRDefault="00221A64" w:rsidP="007A1544">
      <w:pPr>
        <w:spacing w:after="240" w:line="240" w:lineRule="auto"/>
        <w:jc w:val="both"/>
        <w:rPr>
          <w:rFonts w:ascii="Times New Roman" w:eastAsia="DengXian" w:hAnsi="Times New Roman" w:cs="Times New Roman"/>
          <w:bCs/>
          <w:sz w:val="24"/>
          <w:szCs w:val="24"/>
          <w:lang w:val="en-GB" w:eastAsia="zh-CN"/>
        </w:rPr>
      </w:pPr>
      <w:r w:rsidRPr="00150BBD">
        <w:rPr>
          <w:rFonts w:ascii="Times New Roman" w:eastAsia="DengXian" w:hAnsi="Times New Roman" w:cs="Times New Roman"/>
          <w:sz w:val="24"/>
          <w:szCs w:val="24"/>
          <w:lang w:val="en-GB" w:eastAsia="zh-CN"/>
        </w:rPr>
        <w:t xml:space="preserve">In 2024, a total of 968 members of the Croatian Armed Forces were deployed in international operations, missions and activities of NATO, the European Union and the United Nations, </w:t>
      </w:r>
      <w:r w:rsidR="007A1544" w:rsidRPr="00150BBD">
        <w:rPr>
          <w:rFonts w:ascii="Times New Roman" w:eastAsia="DengXian" w:hAnsi="Times New Roman" w:cs="Times New Roman"/>
          <w:bCs/>
          <w:sz w:val="24"/>
          <w:szCs w:val="24"/>
          <w:lang w:val="en-GB" w:eastAsia="zh-CN"/>
        </w:rPr>
        <w:t xml:space="preserve">of which 88 </w:t>
      </w:r>
      <w:r w:rsidRPr="00150BBD">
        <w:rPr>
          <w:rFonts w:ascii="Times New Roman" w:eastAsia="DengXian" w:hAnsi="Times New Roman" w:cs="Times New Roman"/>
          <w:bCs/>
          <w:sz w:val="24"/>
          <w:szCs w:val="24"/>
          <w:lang w:val="en-GB" w:eastAsia="zh-CN"/>
        </w:rPr>
        <w:t xml:space="preserve">were </w:t>
      </w:r>
      <w:r w:rsidR="007A1544" w:rsidRPr="00150BBD">
        <w:rPr>
          <w:rFonts w:ascii="Times New Roman" w:eastAsia="DengXian" w:hAnsi="Times New Roman" w:cs="Times New Roman"/>
          <w:bCs/>
          <w:sz w:val="24"/>
          <w:szCs w:val="24"/>
          <w:lang w:val="en-GB" w:eastAsia="zh-CN"/>
        </w:rPr>
        <w:t xml:space="preserve">women. </w:t>
      </w:r>
      <w:r w:rsidRPr="00150BBD">
        <w:rPr>
          <w:rFonts w:ascii="Times New Roman" w:eastAsia="DengXian" w:hAnsi="Times New Roman" w:cs="Times New Roman"/>
          <w:bCs/>
          <w:sz w:val="24"/>
          <w:szCs w:val="24"/>
          <w:lang w:val="en-GB" w:eastAsia="zh-CN"/>
        </w:rPr>
        <w:t>The r</w:t>
      </w:r>
      <w:r w:rsidR="007A1544" w:rsidRPr="00150BBD">
        <w:rPr>
          <w:rFonts w:ascii="Times New Roman" w:eastAsia="DengXian" w:hAnsi="Times New Roman" w:cs="Times New Roman"/>
          <w:bCs/>
          <w:sz w:val="24"/>
          <w:szCs w:val="24"/>
          <w:lang w:val="en-GB" w:eastAsia="zh-CN"/>
        </w:rPr>
        <w:t>epresentation of women in missions and operations is 9% of the total number of personnel deployed. This percentage is higher tha</w:t>
      </w:r>
      <w:r w:rsidR="00BB2707" w:rsidRPr="00150BBD">
        <w:rPr>
          <w:rFonts w:ascii="Times New Roman" w:eastAsia="DengXian" w:hAnsi="Times New Roman" w:cs="Times New Roman"/>
          <w:bCs/>
          <w:sz w:val="24"/>
          <w:szCs w:val="24"/>
          <w:lang w:val="en-GB" w:eastAsia="zh-CN"/>
        </w:rPr>
        <w:t xml:space="preserve">n </w:t>
      </w:r>
      <w:r w:rsidR="007A1544" w:rsidRPr="00150BBD">
        <w:rPr>
          <w:rFonts w:ascii="Times New Roman" w:eastAsia="DengXian" w:hAnsi="Times New Roman" w:cs="Times New Roman"/>
          <w:bCs/>
          <w:sz w:val="24"/>
          <w:szCs w:val="24"/>
          <w:lang w:val="en-GB" w:eastAsia="zh-CN"/>
        </w:rPr>
        <w:t>the average</w:t>
      </w:r>
      <w:r w:rsidR="00BB2707" w:rsidRPr="00150BBD">
        <w:rPr>
          <w:rFonts w:ascii="Times New Roman" w:eastAsia="DengXian" w:hAnsi="Times New Roman" w:cs="Times New Roman"/>
          <w:bCs/>
          <w:sz w:val="24"/>
          <w:szCs w:val="24"/>
          <w:lang w:val="en-GB" w:eastAsia="zh-CN"/>
        </w:rPr>
        <w:t xml:space="preserve"> </w:t>
      </w:r>
      <w:r w:rsidR="007A1544" w:rsidRPr="00150BBD">
        <w:rPr>
          <w:rFonts w:ascii="Times New Roman" w:eastAsia="DengXian" w:hAnsi="Times New Roman" w:cs="Times New Roman"/>
          <w:bCs/>
          <w:sz w:val="24"/>
          <w:szCs w:val="24"/>
          <w:lang w:val="en-GB" w:eastAsia="zh-CN"/>
        </w:rPr>
        <w:t>participation of women in missions and operations of other NATO members, which amounts 7%</w:t>
      </w:r>
      <w:r w:rsidR="00647747" w:rsidRPr="00150BBD">
        <w:rPr>
          <w:rStyle w:val="FootnoteReference"/>
          <w:rFonts w:ascii="Times New Roman" w:eastAsia="DengXian" w:hAnsi="Times New Roman" w:cs="Times New Roman"/>
          <w:bCs/>
          <w:sz w:val="24"/>
          <w:szCs w:val="24"/>
          <w:lang w:val="en-GB" w:eastAsia="zh-CN"/>
        </w:rPr>
        <w:footnoteReference w:id="13"/>
      </w:r>
      <w:r w:rsidR="007A1544" w:rsidRPr="00150BBD">
        <w:rPr>
          <w:rFonts w:ascii="Times New Roman" w:eastAsia="DengXian" w:hAnsi="Times New Roman" w:cs="Times New Roman"/>
          <w:bCs/>
          <w:sz w:val="24"/>
          <w:szCs w:val="24"/>
          <w:lang w:val="en-GB" w:eastAsia="zh-CN"/>
        </w:rPr>
        <w:t>.</w:t>
      </w:r>
      <w:r w:rsidR="00BA4FE2" w:rsidRPr="00150BBD">
        <w:rPr>
          <w:rFonts w:ascii="Times New Roman" w:eastAsia="DengXian" w:hAnsi="Times New Roman" w:cs="Times New Roman"/>
          <w:bCs/>
          <w:sz w:val="24"/>
          <w:szCs w:val="24"/>
          <w:lang w:val="en-GB" w:eastAsia="zh-CN"/>
        </w:rPr>
        <w:t xml:space="preserve"> </w:t>
      </w:r>
      <w:r w:rsidR="007A1544" w:rsidRPr="00150BBD">
        <w:rPr>
          <w:rFonts w:ascii="Times New Roman" w:eastAsia="DengXian" w:hAnsi="Times New Roman" w:cs="Times New Roman"/>
          <w:bCs/>
          <w:sz w:val="24"/>
          <w:szCs w:val="24"/>
          <w:lang w:val="en-GB" w:eastAsia="zh-CN"/>
        </w:rPr>
        <w:t xml:space="preserve">Since </w:t>
      </w:r>
      <w:r w:rsidR="00BA4FE2" w:rsidRPr="00150BBD">
        <w:rPr>
          <w:rFonts w:ascii="Times New Roman" w:eastAsia="DengXian" w:hAnsi="Times New Roman" w:cs="Times New Roman"/>
          <w:sz w:val="24"/>
          <w:szCs w:val="24"/>
          <w:lang w:val="en-GB" w:eastAsia="zh-CN"/>
        </w:rPr>
        <w:t>2003</w:t>
      </w:r>
      <w:r w:rsidR="007A1544" w:rsidRPr="00150BBD">
        <w:rPr>
          <w:rFonts w:ascii="Times New Roman" w:eastAsia="DengXian" w:hAnsi="Times New Roman" w:cs="Times New Roman"/>
          <w:sz w:val="24"/>
          <w:szCs w:val="24"/>
          <w:lang w:val="en-GB" w:eastAsia="zh-CN"/>
        </w:rPr>
        <w:t>, when first female C</w:t>
      </w:r>
      <w:r w:rsidR="00022F92" w:rsidRPr="00150BBD">
        <w:rPr>
          <w:rFonts w:ascii="Times New Roman" w:eastAsia="DengXian" w:hAnsi="Times New Roman" w:cs="Times New Roman"/>
          <w:sz w:val="24"/>
          <w:szCs w:val="24"/>
          <w:lang w:val="en-GB" w:eastAsia="zh-CN"/>
        </w:rPr>
        <w:t xml:space="preserve">roatian </w:t>
      </w:r>
      <w:r w:rsidR="007A1544" w:rsidRPr="00150BBD">
        <w:rPr>
          <w:rFonts w:ascii="Times New Roman" w:eastAsia="DengXian" w:hAnsi="Times New Roman" w:cs="Times New Roman"/>
          <w:sz w:val="24"/>
          <w:szCs w:val="24"/>
          <w:lang w:val="en-GB" w:eastAsia="zh-CN"/>
        </w:rPr>
        <w:t>A</w:t>
      </w:r>
      <w:r w:rsidR="00022F92" w:rsidRPr="00150BBD">
        <w:rPr>
          <w:rFonts w:ascii="Times New Roman" w:eastAsia="DengXian" w:hAnsi="Times New Roman" w:cs="Times New Roman"/>
          <w:sz w:val="24"/>
          <w:szCs w:val="24"/>
          <w:lang w:val="en-GB" w:eastAsia="zh-CN"/>
        </w:rPr>
        <w:t xml:space="preserve">rmed </w:t>
      </w:r>
      <w:r w:rsidR="007A1544" w:rsidRPr="00150BBD">
        <w:rPr>
          <w:rFonts w:ascii="Times New Roman" w:eastAsia="DengXian" w:hAnsi="Times New Roman" w:cs="Times New Roman"/>
          <w:sz w:val="24"/>
          <w:szCs w:val="24"/>
          <w:lang w:val="en-GB" w:eastAsia="zh-CN"/>
        </w:rPr>
        <w:t>F</w:t>
      </w:r>
      <w:r w:rsidR="00022F92" w:rsidRPr="00150BBD">
        <w:rPr>
          <w:rFonts w:ascii="Times New Roman" w:eastAsia="DengXian" w:hAnsi="Times New Roman" w:cs="Times New Roman"/>
          <w:sz w:val="24"/>
          <w:szCs w:val="24"/>
          <w:lang w:val="en-GB" w:eastAsia="zh-CN"/>
        </w:rPr>
        <w:t>orce</w:t>
      </w:r>
      <w:r w:rsidR="007A1544" w:rsidRPr="00150BBD">
        <w:rPr>
          <w:rFonts w:ascii="Times New Roman" w:eastAsia="DengXian" w:hAnsi="Times New Roman" w:cs="Times New Roman"/>
          <w:sz w:val="24"/>
          <w:szCs w:val="24"/>
          <w:lang w:val="en-GB" w:eastAsia="zh-CN"/>
        </w:rPr>
        <w:t xml:space="preserve"> members</w:t>
      </w:r>
      <w:r w:rsidR="00A053F6" w:rsidRPr="00150BBD">
        <w:rPr>
          <w:rFonts w:ascii="Times New Roman" w:eastAsia="DengXian" w:hAnsi="Times New Roman" w:cs="Times New Roman"/>
          <w:sz w:val="24"/>
          <w:szCs w:val="24"/>
          <w:lang w:val="en-GB" w:eastAsia="zh-CN"/>
        </w:rPr>
        <w:t xml:space="preserve"> </w:t>
      </w:r>
      <w:r w:rsidR="00BB2707" w:rsidRPr="00150BBD">
        <w:rPr>
          <w:rFonts w:ascii="Times New Roman" w:eastAsia="DengXian" w:hAnsi="Times New Roman" w:cs="Times New Roman"/>
          <w:sz w:val="24"/>
          <w:szCs w:val="24"/>
          <w:lang w:val="en-GB" w:eastAsia="zh-CN"/>
        </w:rPr>
        <w:t xml:space="preserve">joined the first Croatian contingent of the ISAF mission in Afghanistan, until March 2025, a total of </w:t>
      </w:r>
      <w:r w:rsidR="004D279E" w:rsidRPr="00150BBD">
        <w:rPr>
          <w:rFonts w:ascii="Times New Roman" w:eastAsia="DengXian" w:hAnsi="Times New Roman" w:cs="Times New Roman"/>
          <w:sz w:val="24"/>
          <w:szCs w:val="24"/>
          <w:lang w:val="en-GB" w:eastAsia="zh-CN"/>
        </w:rPr>
        <w:t xml:space="preserve">609 </w:t>
      </w:r>
      <w:r w:rsidR="00BB2707" w:rsidRPr="00150BBD">
        <w:rPr>
          <w:rFonts w:ascii="Times New Roman" w:eastAsia="DengXian" w:hAnsi="Times New Roman" w:cs="Times New Roman"/>
          <w:sz w:val="24"/>
          <w:szCs w:val="24"/>
          <w:lang w:val="en-GB" w:eastAsia="zh-CN"/>
        </w:rPr>
        <w:t>women</w:t>
      </w:r>
      <w:r w:rsidR="004D279E" w:rsidRPr="00150BBD">
        <w:rPr>
          <w:rFonts w:ascii="Times New Roman" w:eastAsia="DengXian" w:hAnsi="Times New Roman" w:cs="Times New Roman"/>
          <w:sz w:val="24"/>
          <w:szCs w:val="24"/>
          <w:lang w:val="en-GB" w:eastAsia="zh-CN"/>
        </w:rPr>
        <w:t xml:space="preserve"> (5</w:t>
      </w:r>
      <w:r w:rsidR="00BB2707" w:rsidRPr="00150BBD">
        <w:rPr>
          <w:rFonts w:ascii="Times New Roman" w:eastAsia="DengXian" w:hAnsi="Times New Roman" w:cs="Times New Roman"/>
          <w:sz w:val="24"/>
          <w:szCs w:val="24"/>
          <w:lang w:val="en-GB" w:eastAsia="zh-CN"/>
        </w:rPr>
        <w:t>.</w:t>
      </w:r>
      <w:r w:rsidR="004D279E" w:rsidRPr="00150BBD">
        <w:rPr>
          <w:rFonts w:ascii="Times New Roman" w:eastAsia="DengXian" w:hAnsi="Times New Roman" w:cs="Times New Roman"/>
          <w:sz w:val="24"/>
          <w:szCs w:val="24"/>
          <w:lang w:val="en-GB" w:eastAsia="zh-CN"/>
        </w:rPr>
        <w:t>06</w:t>
      </w:r>
      <w:r w:rsidR="006409A4" w:rsidRPr="00150BBD">
        <w:rPr>
          <w:rFonts w:ascii="Times New Roman" w:eastAsia="DengXian" w:hAnsi="Times New Roman" w:cs="Times New Roman"/>
          <w:sz w:val="24"/>
          <w:szCs w:val="24"/>
          <w:lang w:val="en-GB" w:eastAsia="zh-CN"/>
        </w:rPr>
        <w:t xml:space="preserve"> %) </w:t>
      </w:r>
      <w:r w:rsidR="00A053F6" w:rsidRPr="00150BBD">
        <w:rPr>
          <w:rFonts w:ascii="Times New Roman" w:eastAsia="DengXian" w:hAnsi="Times New Roman" w:cs="Times New Roman"/>
          <w:sz w:val="24"/>
          <w:szCs w:val="24"/>
          <w:lang w:val="en-GB" w:eastAsia="zh-CN"/>
        </w:rPr>
        <w:t xml:space="preserve">have </w:t>
      </w:r>
      <w:r w:rsidR="00BB2707" w:rsidRPr="00150BBD">
        <w:rPr>
          <w:rFonts w:ascii="Times New Roman" w:eastAsia="DengXian" w:hAnsi="Times New Roman" w:cs="Times New Roman"/>
          <w:sz w:val="24"/>
          <w:szCs w:val="24"/>
          <w:lang w:val="en-GB" w:eastAsia="zh-CN"/>
        </w:rPr>
        <w:t>participated in peace missions and operations worldwide.</w:t>
      </w:r>
      <w:r w:rsidR="003623D8" w:rsidRPr="00150BBD">
        <w:rPr>
          <w:rFonts w:ascii="Times New Roman" w:eastAsia="DengXian" w:hAnsi="Times New Roman" w:cs="Times New Roman"/>
          <w:sz w:val="24"/>
          <w:szCs w:val="24"/>
          <w:lang w:val="en-GB" w:eastAsia="zh-CN"/>
        </w:rPr>
        <w:t xml:space="preserve"> </w:t>
      </w:r>
    </w:p>
    <w:p w14:paraId="7FD7F502" w14:textId="6C2AFAF6" w:rsidR="00BB2707" w:rsidRPr="00150BBD" w:rsidRDefault="00BB2707" w:rsidP="00893F92">
      <w:pPr>
        <w:pStyle w:val="NoSpacing"/>
        <w:spacing w:after="240"/>
        <w:jc w:val="both"/>
        <w:rPr>
          <w:rFonts w:ascii="Times New Roman" w:hAnsi="Times New Roman" w:cs="Times New Roman"/>
          <w:sz w:val="24"/>
          <w:szCs w:val="24"/>
          <w:lang w:val="en-GB"/>
        </w:rPr>
      </w:pPr>
      <w:r w:rsidRPr="00150BBD">
        <w:rPr>
          <w:rFonts w:ascii="Times New Roman" w:hAnsi="Times New Roman"/>
          <w:sz w:val="24"/>
          <w:szCs w:val="24"/>
          <w:lang w:val="en-GB"/>
        </w:rPr>
        <w:t xml:space="preserve">In this context, it is worth mentioning the first woman with the rank of </w:t>
      </w:r>
      <w:r w:rsidR="006C7E5E" w:rsidRPr="00150BBD">
        <w:rPr>
          <w:rFonts w:ascii="Times New Roman" w:hAnsi="Times New Roman"/>
          <w:sz w:val="24"/>
          <w:szCs w:val="24"/>
          <w:lang w:val="en-GB"/>
        </w:rPr>
        <w:t xml:space="preserve">a </w:t>
      </w:r>
      <w:r w:rsidRPr="00150BBD">
        <w:rPr>
          <w:rFonts w:ascii="Times New Roman" w:hAnsi="Times New Roman"/>
          <w:sz w:val="24"/>
          <w:szCs w:val="24"/>
          <w:lang w:val="en-GB"/>
        </w:rPr>
        <w:t>General in the Armed Forces, who was also the first woman to hold a General post in the ISAF operation in Afghanistan, where she served as Gender Advisor to the ISAF Commander until the end of 2014.</w:t>
      </w:r>
      <w:r w:rsidR="001135B9" w:rsidRPr="00150BBD">
        <w:t xml:space="preserve"> I</w:t>
      </w:r>
      <w:r w:rsidR="001135B9" w:rsidRPr="00150BBD">
        <w:rPr>
          <w:rFonts w:ascii="Times New Roman" w:hAnsi="Times New Roman"/>
          <w:sz w:val="24"/>
          <w:szCs w:val="24"/>
          <w:lang w:val="en-GB"/>
        </w:rPr>
        <w:t>t should also be noted that a female member of the Armed Forces, a colonel, has been commanding the 6th Croatian Contingent in the area of NATO’s Enhanced Forward Presence activities in Hungary since February 202</w:t>
      </w:r>
      <w:r w:rsidR="00675D3E" w:rsidRPr="00150BBD">
        <w:rPr>
          <w:rFonts w:ascii="Times New Roman" w:hAnsi="Times New Roman"/>
          <w:sz w:val="24"/>
          <w:szCs w:val="24"/>
          <w:lang w:val="en-GB"/>
        </w:rPr>
        <w:t>5, which</w:t>
      </w:r>
      <w:r w:rsidR="001135B9" w:rsidRPr="00150BBD">
        <w:rPr>
          <w:rFonts w:ascii="Times New Roman" w:hAnsi="Times New Roman"/>
          <w:sz w:val="24"/>
          <w:szCs w:val="24"/>
          <w:lang w:val="en-GB"/>
        </w:rPr>
        <w:t xml:space="preserve"> mark</w:t>
      </w:r>
      <w:r w:rsidR="00675D3E" w:rsidRPr="00150BBD">
        <w:rPr>
          <w:rFonts w:ascii="Times New Roman" w:hAnsi="Times New Roman"/>
          <w:sz w:val="24"/>
          <w:szCs w:val="24"/>
          <w:lang w:val="en-GB"/>
        </w:rPr>
        <w:t>s</w:t>
      </w:r>
      <w:r w:rsidR="001135B9" w:rsidRPr="00150BBD">
        <w:rPr>
          <w:rFonts w:ascii="Times New Roman" w:hAnsi="Times New Roman"/>
          <w:sz w:val="24"/>
          <w:szCs w:val="24"/>
          <w:lang w:val="en-GB"/>
        </w:rPr>
        <w:t xml:space="preserve"> the first time that a Croatian Armed Forces contingent in an international mission has been commanded by a woman</w:t>
      </w:r>
      <w:r w:rsidR="00675D3E" w:rsidRPr="00150BBD">
        <w:rPr>
          <w:rFonts w:ascii="Times New Roman" w:hAnsi="Times New Roman"/>
          <w:sz w:val="24"/>
          <w:szCs w:val="24"/>
          <w:lang w:val="en-GB"/>
        </w:rPr>
        <w:t>.</w:t>
      </w:r>
    </w:p>
    <w:p w14:paraId="3C38B6BB" w14:textId="7870C3D2" w:rsidR="0037480C" w:rsidRPr="00150BBD" w:rsidRDefault="00BA4FE2" w:rsidP="0092490F">
      <w:pPr>
        <w:autoSpaceDE w:val="0"/>
        <w:autoSpaceDN w:val="0"/>
        <w:adjustRightInd w:val="0"/>
        <w:spacing w:after="0" w:line="240" w:lineRule="auto"/>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2.2.4.</w:t>
      </w:r>
      <w:r w:rsidRPr="00150BBD">
        <w:rPr>
          <w:rFonts w:ascii="Times New Roman" w:eastAsia="Calibri" w:hAnsi="Times New Roman" w:cs="Times New Roman"/>
          <w:sz w:val="24"/>
          <w:szCs w:val="24"/>
          <w:lang w:val="en-GB"/>
        </w:rPr>
        <w:t xml:space="preserve"> </w:t>
      </w:r>
      <w:r w:rsidR="00A24DD1" w:rsidRPr="00150BBD">
        <w:rPr>
          <w:rFonts w:ascii="Times New Roman" w:hAnsi="Times New Roman"/>
          <w:sz w:val="24"/>
          <w:szCs w:val="24"/>
          <w:lang w:val="en-GB"/>
        </w:rPr>
        <w:t>In the Ministry of Defence and the Armed Forces the share of women at the end of 20</w:t>
      </w:r>
      <w:r w:rsidR="00022F92" w:rsidRPr="00150BBD">
        <w:rPr>
          <w:rFonts w:ascii="Times New Roman" w:hAnsi="Times New Roman"/>
          <w:sz w:val="24"/>
          <w:szCs w:val="24"/>
          <w:lang w:val="en-GB"/>
        </w:rPr>
        <w:t>24</w:t>
      </w:r>
      <w:r w:rsidR="00A24DD1" w:rsidRPr="00150BBD">
        <w:rPr>
          <w:rFonts w:ascii="Times New Roman" w:hAnsi="Times New Roman"/>
          <w:sz w:val="24"/>
          <w:szCs w:val="24"/>
          <w:lang w:val="en-GB"/>
        </w:rPr>
        <w:t xml:space="preserve"> amounted to 1</w:t>
      </w:r>
      <w:r w:rsidR="00022F92" w:rsidRPr="00150BBD">
        <w:rPr>
          <w:rFonts w:ascii="Times New Roman" w:hAnsi="Times New Roman"/>
          <w:sz w:val="24"/>
          <w:szCs w:val="24"/>
          <w:lang w:val="en-GB"/>
        </w:rPr>
        <w:t>8.80</w:t>
      </w:r>
      <w:r w:rsidR="00A24DD1" w:rsidRPr="00150BBD">
        <w:rPr>
          <w:rFonts w:ascii="Times New Roman" w:hAnsi="Times New Roman"/>
          <w:sz w:val="24"/>
          <w:szCs w:val="24"/>
          <w:lang w:val="en-GB"/>
        </w:rPr>
        <w:t xml:space="preserve">% of the total number of employees. </w:t>
      </w:r>
      <w:r w:rsidR="00022F92" w:rsidRPr="00150BBD">
        <w:rPr>
          <w:rFonts w:ascii="Times New Roman" w:hAnsi="Times New Roman"/>
          <w:sz w:val="24"/>
          <w:szCs w:val="24"/>
          <w:lang w:val="en-GB"/>
        </w:rPr>
        <w:t xml:space="preserve">The share of women in active duty deployed in the MI and the Armed Forces amounts to a total of 14.60% </w:t>
      </w:r>
      <w:r w:rsidRPr="00150BBD">
        <w:rPr>
          <w:rFonts w:ascii="Times New Roman" w:eastAsia="Calibri" w:hAnsi="Times New Roman" w:cs="Times New Roman"/>
          <w:sz w:val="24"/>
          <w:szCs w:val="24"/>
          <w:lang w:val="en-GB"/>
        </w:rPr>
        <w:t>(</w:t>
      </w:r>
      <w:r w:rsidR="00836F6B" w:rsidRPr="00150BBD">
        <w:rPr>
          <w:rFonts w:ascii="Times New Roman" w:eastAsia="Calibri" w:hAnsi="Times New Roman" w:cs="Times New Roman"/>
          <w:sz w:val="24"/>
          <w:szCs w:val="24"/>
          <w:lang w:val="en-GB"/>
        </w:rPr>
        <w:t>21</w:t>
      </w:r>
      <w:r w:rsidR="00022F92" w:rsidRPr="00150BBD">
        <w:rPr>
          <w:rFonts w:ascii="Times New Roman" w:eastAsia="Calibri" w:hAnsi="Times New Roman" w:cs="Times New Roman"/>
          <w:sz w:val="24"/>
          <w:szCs w:val="24"/>
          <w:lang w:val="en-GB"/>
        </w:rPr>
        <w:t>.</w:t>
      </w:r>
      <w:r w:rsidR="00836F6B" w:rsidRPr="00150BBD">
        <w:rPr>
          <w:rFonts w:ascii="Times New Roman" w:eastAsia="Calibri" w:hAnsi="Times New Roman" w:cs="Times New Roman"/>
          <w:sz w:val="24"/>
          <w:szCs w:val="24"/>
          <w:lang w:val="en-GB"/>
        </w:rPr>
        <w:t>5</w:t>
      </w:r>
      <w:r w:rsidR="000D720B" w:rsidRPr="00150BBD">
        <w:rPr>
          <w:rFonts w:ascii="Times New Roman" w:eastAsia="Calibri" w:hAnsi="Times New Roman" w:cs="Times New Roman"/>
          <w:sz w:val="24"/>
          <w:szCs w:val="24"/>
          <w:lang w:val="en-GB"/>
        </w:rPr>
        <w:t>0</w:t>
      </w:r>
      <w:r w:rsidR="007914D8" w:rsidRPr="00150BBD">
        <w:rPr>
          <w:rFonts w:ascii="Times New Roman" w:eastAsia="Calibri" w:hAnsi="Times New Roman" w:cs="Times New Roman"/>
          <w:sz w:val="24"/>
          <w:szCs w:val="24"/>
          <w:lang w:val="en-GB"/>
        </w:rPr>
        <w:t xml:space="preserve"> </w:t>
      </w:r>
      <w:r w:rsidRPr="00150BBD">
        <w:rPr>
          <w:rFonts w:ascii="Times New Roman" w:eastAsia="Calibri" w:hAnsi="Times New Roman" w:cs="Times New Roman"/>
          <w:sz w:val="24"/>
          <w:szCs w:val="24"/>
          <w:lang w:val="en-GB"/>
        </w:rPr>
        <w:t xml:space="preserve">% </w:t>
      </w:r>
      <w:r w:rsidR="00022F92" w:rsidRPr="00150BBD">
        <w:rPr>
          <w:rFonts w:ascii="Times New Roman" w:eastAsia="Calibri" w:hAnsi="Times New Roman" w:cs="Times New Roman"/>
          <w:sz w:val="24"/>
          <w:szCs w:val="24"/>
          <w:lang w:val="en-GB"/>
        </w:rPr>
        <w:t>officers</w:t>
      </w:r>
      <w:r w:rsidRPr="00150BBD">
        <w:rPr>
          <w:rFonts w:ascii="Times New Roman" w:eastAsia="Calibri" w:hAnsi="Times New Roman" w:cs="Times New Roman"/>
          <w:sz w:val="24"/>
          <w:szCs w:val="24"/>
          <w:lang w:val="en-GB"/>
        </w:rPr>
        <w:t>, 1</w:t>
      </w:r>
      <w:r w:rsidR="00836F6B" w:rsidRPr="00150BBD">
        <w:rPr>
          <w:rFonts w:ascii="Times New Roman" w:eastAsia="Calibri" w:hAnsi="Times New Roman" w:cs="Times New Roman"/>
          <w:sz w:val="24"/>
          <w:szCs w:val="24"/>
          <w:lang w:val="en-GB"/>
        </w:rPr>
        <w:t>1</w:t>
      </w:r>
      <w:r w:rsidR="00022F92" w:rsidRPr="00150BBD">
        <w:rPr>
          <w:rFonts w:ascii="Times New Roman" w:eastAsia="Calibri" w:hAnsi="Times New Roman" w:cs="Times New Roman"/>
          <w:sz w:val="24"/>
          <w:szCs w:val="24"/>
          <w:lang w:val="en-GB"/>
        </w:rPr>
        <w:t>.</w:t>
      </w:r>
      <w:r w:rsidR="00836F6B" w:rsidRPr="00150BBD">
        <w:rPr>
          <w:rFonts w:ascii="Times New Roman" w:eastAsia="Calibri" w:hAnsi="Times New Roman" w:cs="Times New Roman"/>
          <w:sz w:val="24"/>
          <w:szCs w:val="24"/>
          <w:lang w:val="en-GB"/>
        </w:rPr>
        <w:t>7</w:t>
      </w:r>
      <w:r w:rsidR="000D720B" w:rsidRPr="00150BBD">
        <w:rPr>
          <w:rFonts w:ascii="Times New Roman" w:eastAsia="Calibri" w:hAnsi="Times New Roman" w:cs="Times New Roman"/>
          <w:sz w:val="24"/>
          <w:szCs w:val="24"/>
          <w:lang w:val="en-GB"/>
        </w:rPr>
        <w:t>0</w:t>
      </w:r>
      <w:r w:rsidR="007914D8" w:rsidRPr="00150BBD">
        <w:rPr>
          <w:rFonts w:ascii="Times New Roman" w:eastAsia="Calibri" w:hAnsi="Times New Roman" w:cs="Times New Roman"/>
          <w:sz w:val="24"/>
          <w:szCs w:val="24"/>
          <w:lang w:val="en-GB"/>
        </w:rPr>
        <w:t xml:space="preserve"> </w:t>
      </w:r>
      <w:r w:rsidRPr="00150BBD">
        <w:rPr>
          <w:rFonts w:ascii="Times New Roman" w:eastAsia="Calibri" w:hAnsi="Times New Roman" w:cs="Times New Roman"/>
          <w:sz w:val="24"/>
          <w:szCs w:val="24"/>
          <w:lang w:val="en-GB"/>
        </w:rPr>
        <w:t xml:space="preserve">% </w:t>
      </w:r>
      <w:r w:rsidR="00022F92" w:rsidRPr="00150BBD">
        <w:rPr>
          <w:rFonts w:ascii="Times New Roman" w:eastAsia="Calibri" w:hAnsi="Times New Roman" w:cs="Times New Roman"/>
          <w:sz w:val="24"/>
          <w:szCs w:val="24"/>
          <w:lang w:val="en-GB"/>
        </w:rPr>
        <w:t>non-commissioned officers and</w:t>
      </w:r>
      <w:r w:rsidRPr="00150BBD">
        <w:rPr>
          <w:rFonts w:ascii="Times New Roman" w:eastAsia="Calibri" w:hAnsi="Times New Roman" w:cs="Times New Roman"/>
          <w:sz w:val="24"/>
          <w:szCs w:val="24"/>
          <w:lang w:val="en-GB"/>
        </w:rPr>
        <w:t xml:space="preserve"> </w:t>
      </w:r>
      <w:r w:rsidR="00836F6B" w:rsidRPr="00150BBD">
        <w:rPr>
          <w:rFonts w:ascii="Times New Roman" w:eastAsia="Calibri" w:hAnsi="Times New Roman" w:cs="Times New Roman"/>
          <w:sz w:val="24"/>
          <w:szCs w:val="24"/>
          <w:lang w:val="en-GB"/>
        </w:rPr>
        <w:t>12</w:t>
      </w:r>
      <w:r w:rsidR="00022F92" w:rsidRPr="00150BBD">
        <w:rPr>
          <w:rFonts w:ascii="Times New Roman" w:eastAsia="Calibri" w:hAnsi="Times New Roman" w:cs="Times New Roman"/>
          <w:sz w:val="24"/>
          <w:szCs w:val="24"/>
          <w:lang w:val="en-GB"/>
        </w:rPr>
        <w:t>.</w:t>
      </w:r>
      <w:r w:rsidR="00836F6B" w:rsidRPr="00150BBD">
        <w:rPr>
          <w:rFonts w:ascii="Times New Roman" w:eastAsia="Calibri" w:hAnsi="Times New Roman" w:cs="Times New Roman"/>
          <w:sz w:val="24"/>
          <w:szCs w:val="24"/>
          <w:lang w:val="en-GB"/>
        </w:rPr>
        <w:t>8</w:t>
      </w:r>
      <w:r w:rsidR="000D720B" w:rsidRPr="00150BBD">
        <w:rPr>
          <w:rFonts w:ascii="Times New Roman" w:eastAsia="Calibri" w:hAnsi="Times New Roman" w:cs="Times New Roman"/>
          <w:sz w:val="24"/>
          <w:szCs w:val="24"/>
          <w:lang w:val="en-GB"/>
        </w:rPr>
        <w:t>0</w:t>
      </w:r>
      <w:r w:rsidR="007914D8" w:rsidRPr="00150BBD">
        <w:rPr>
          <w:rFonts w:ascii="Times New Roman" w:eastAsia="Calibri" w:hAnsi="Times New Roman" w:cs="Times New Roman"/>
          <w:sz w:val="24"/>
          <w:szCs w:val="24"/>
          <w:lang w:val="en-GB"/>
        </w:rPr>
        <w:t xml:space="preserve"> </w:t>
      </w:r>
      <w:r w:rsidRPr="00150BBD">
        <w:rPr>
          <w:rFonts w:ascii="Times New Roman" w:eastAsia="Calibri" w:hAnsi="Times New Roman" w:cs="Times New Roman"/>
          <w:sz w:val="24"/>
          <w:szCs w:val="24"/>
          <w:lang w:val="en-GB"/>
        </w:rPr>
        <w:t xml:space="preserve">% </w:t>
      </w:r>
      <w:r w:rsidR="00022F92" w:rsidRPr="00150BBD">
        <w:rPr>
          <w:rFonts w:ascii="Times New Roman" w:eastAsia="Calibri" w:hAnsi="Times New Roman" w:cs="Times New Roman"/>
          <w:sz w:val="24"/>
          <w:szCs w:val="24"/>
          <w:lang w:val="en-GB"/>
        </w:rPr>
        <w:t>naval officers</w:t>
      </w:r>
      <w:r w:rsidRPr="00150BBD">
        <w:rPr>
          <w:rFonts w:ascii="Times New Roman" w:eastAsia="Calibri" w:hAnsi="Times New Roman" w:cs="Times New Roman"/>
          <w:sz w:val="24"/>
          <w:szCs w:val="24"/>
          <w:lang w:val="en-GB"/>
        </w:rPr>
        <w:t xml:space="preserve">), </w:t>
      </w:r>
      <w:r w:rsidR="00022F92" w:rsidRPr="00150BBD">
        <w:rPr>
          <w:rFonts w:ascii="Times New Roman" w:hAnsi="Times New Roman"/>
          <w:sz w:val="24"/>
          <w:szCs w:val="24"/>
          <w:lang w:val="en-GB"/>
        </w:rPr>
        <w:t xml:space="preserve">so the representation of women as active military personnel in the Armed Forces ranks Croatia among the top of NATO and EU Member States. The percentage of women among civil servants and employees amounts to a respectable </w:t>
      </w:r>
      <w:r w:rsidR="00E568EF" w:rsidRPr="00150BBD">
        <w:rPr>
          <w:rFonts w:ascii="Times New Roman" w:eastAsia="Calibri" w:hAnsi="Times New Roman" w:cs="Times New Roman"/>
          <w:sz w:val="24"/>
          <w:szCs w:val="24"/>
          <w:lang w:val="en-GB"/>
        </w:rPr>
        <w:t>50</w:t>
      </w:r>
      <w:r w:rsidR="00022F92" w:rsidRPr="00150BBD">
        <w:rPr>
          <w:rFonts w:ascii="Times New Roman" w:eastAsia="Calibri" w:hAnsi="Times New Roman" w:cs="Times New Roman"/>
          <w:sz w:val="24"/>
          <w:szCs w:val="24"/>
          <w:lang w:val="en-GB"/>
        </w:rPr>
        <w:t>.</w:t>
      </w:r>
      <w:r w:rsidRPr="00150BBD">
        <w:rPr>
          <w:rFonts w:ascii="Times New Roman" w:eastAsia="Calibri" w:hAnsi="Times New Roman" w:cs="Times New Roman"/>
          <w:sz w:val="24"/>
          <w:szCs w:val="24"/>
          <w:lang w:val="en-GB"/>
        </w:rPr>
        <w:t>1</w:t>
      </w:r>
      <w:r w:rsidR="000D720B" w:rsidRPr="00150BBD">
        <w:rPr>
          <w:rFonts w:ascii="Times New Roman" w:eastAsia="Calibri" w:hAnsi="Times New Roman" w:cs="Times New Roman"/>
          <w:sz w:val="24"/>
          <w:szCs w:val="24"/>
          <w:lang w:val="en-GB"/>
        </w:rPr>
        <w:t>0</w:t>
      </w:r>
      <w:r w:rsidR="007914D8" w:rsidRPr="00150BBD">
        <w:rPr>
          <w:rFonts w:ascii="Times New Roman" w:eastAsia="Calibri" w:hAnsi="Times New Roman" w:cs="Times New Roman"/>
          <w:sz w:val="24"/>
          <w:szCs w:val="24"/>
          <w:lang w:val="en-GB"/>
        </w:rPr>
        <w:t xml:space="preserve"> </w:t>
      </w:r>
      <w:r w:rsidRPr="00150BBD">
        <w:rPr>
          <w:rFonts w:ascii="Times New Roman" w:eastAsia="Calibri" w:hAnsi="Times New Roman" w:cs="Times New Roman"/>
          <w:sz w:val="24"/>
          <w:szCs w:val="24"/>
          <w:lang w:val="en-GB"/>
        </w:rPr>
        <w:t xml:space="preserve">%. </w:t>
      </w:r>
      <w:r w:rsidR="00022F92" w:rsidRPr="00150BBD">
        <w:rPr>
          <w:rFonts w:ascii="Times New Roman" w:hAnsi="Times New Roman"/>
          <w:sz w:val="24"/>
          <w:szCs w:val="24"/>
          <w:lang w:val="en-GB"/>
        </w:rPr>
        <w:t>The proportion of women who participated in UN, NATO and EU missions and support operations in the last four years equalled 5 to 9%. As highlighted, in peace-keeping operations in 2024</w:t>
      </w:r>
      <w:r w:rsidR="009E0F22" w:rsidRPr="00150BBD">
        <w:rPr>
          <w:rFonts w:ascii="Times New Roman" w:hAnsi="Times New Roman"/>
          <w:sz w:val="24"/>
          <w:szCs w:val="24"/>
          <w:lang w:val="en-GB"/>
        </w:rPr>
        <w:t>,</w:t>
      </w:r>
      <w:r w:rsidR="00022F92" w:rsidRPr="00150BBD">
        <w:rPr>
          <w:rFonts w:ascii="Times New Roman" w:hAnsi="Times New Roman"/>
          <w:sz w:val="24"/>
          <w:szCs w:val="24"/>
          <w:lang w:val="en-GB"/>
        </w:rPr>
        <w:t xml:space="preserve"> there were 9% women, while in 2023 there were 8.20% and in 2020 5.80%.</w:t>
      </w:r>
    </w:p>
    <w:p w14:paraId="66C6EF02" w14:textId="77777777" w:rsidR="00BA4FE2" w:rsidRPr="00150BBD" w:rsidRDefault="00BA4FE2" w:rsidP="0092490F">
      <w:pPr>
        <w:autoSpaceDE w:val="0"/>
        <w:autoSpaceDN w:val="0"/>
        <w:adjustRightInd w:val="0"/>
        <w:spacing w:after="0" w:line="240" w:lineRule="auto"/>
        <w:jc w:val="both"/>
        <w:rPr>
          <w:rFonts w:ascii="Times New Roman" w:eastAsia="Calibri" w:hAnsi="Times New Roman" w:cs="Times New Roman"/>
          <w:sz w:val="24"/>
          <w:szCs w:val="24"/>
          <w:highlight w:val="lightGray"/>
          <w:lang w:val="en-GB"/>
        </w:rPr>
      </w:pPr>
    </w:p>
    <w:p w14:paraId="6B2A7471" w14:textId="71C1585F" w:rsidR="009E0F22" w:rsidRPr="00150BBD" w:rsidRDefault="00BA4FE2" w:rsidP="009E0F22">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2.2.5.</w:t>
      </w:r>
      <w:r w:rsidRPr="00150BBD">
        <w:rPr>
          <w:rFonts w:ascii="Times New Roman" w:eastAsia="Calibri" w:hAnsi="Times New Roman" w:cs="Times New Roman"/>
          <w:sz w:val="24"/>
          <w:szCs w:val="24"/>
          <w:lang w:val="en-GB"/>
        </w:rPr>
        <w:t xml:space="preserve"> </w:t>
      </w:r>
      <w:r w:rsidR="009E0F22" w:rsidRPr="00150BBD">
        <w:rPr>
          <w:rFonts w:ascii="Times New Roman" w:hAnsi="Times New Roman"/>
          <w:sz w:val="24"/>
          <w:szCs w:val="24"/>
          <w:lang w:val="en-GB"/>
        </w:rPr>
        <w:t xml:space="preserve">According to data </w:t>
      </w:r>
      <w:r w:rsidR="00331705" w:rsidRPr="00150BBD">
        <w:rPr>
          <w:rFonts w:ascii="Times New Roman" w:hAnsi="Times New Roman"/>
          <w:sz w:val="24"/>
          <w:szCs w:val="24"/>
          <w:lang w:val="en-GB"/>
        </w:rPr>
        <w:t>from</w:t>
      </w:r>
      <w:r w:rsidR="009E0F22" w:rsidRPr="00150BBD">
        <w:rPr>
          <w:rFonts w:ascii="Times New Roman" w:hAnsi="Times New Roman"/>
          <w:sz w:val="24"/>
          <w:szCs w:val="24"/>
          <w:lang w:val="en-GB"/>
        </w:rPr>
        <w:t xml:space="preserve"> March 2025</w:t>
      </w:r>
      <w:r w:rsidR="00B20185" w:rsidRPr="00150BBD">
        <w:rPr>
          <w:rFonts w:ascii="Times New Roman" w:eastAsia="Calibri" w:hAnsi="Times New Roman" w:cs="Times New Roman"/>
          <w:sz w:val="24"/>
          <w:szCs w:val="24"/>
          <w:lang w:val="en-GB"/>
        </w:rPr>
        <w:t>,</w:t>
      </w:r>
      <w:r w:rsidR="009E0F22" w:rsidRPr="00150BBD">
        <w:rPr>
          <w:rFonts w:ascii="Times New Roman" w:eastAsia="Calibri" w:hAnsi="Times New Roman" w:cs="Times New Roman"/>
          <w:sz w:val="24"/>
          <w:szCs w:val="24"/>
          <w:lang w:val="en-GB"/>
        </w:rPr>
        <w:t xml:space="preserve"> women in the MI make </w:t>
      </w:r>
      <w:r w:rsidR="00331705" w:rsidRPr="00150BBD">
        <w:rPr>
          <w:rFonts w:ascii="Times New Roman" w:eastAsia="Calibri" w:hAnsi="Times New Roman" w:cs="Times New Roman"/>
          <w:sz w:val="24"/>
          <w:szCs w:val="24"/>
          <w:lang w:val="en-GB"/>
        </w:rPr>
        <w:t xml:space="preserve">up </w:t>
      </w:r>
      <w:r w:rsidR="009E0F22" w:rsidRPr="00150BBD">
        <w:rPr>
          <w:rFonts w:ascii="Times New Roman" w:eastAsia="Calibri" w:hAnsi="Times New Roman" w:cs="Times New Roman"/>
          <w:sz w:val="24"/>
          <w:szCs w:val="24"/>
          <w:lang w:val="en-GB"/>
        </w:rPr>
        <w:t>33.65% in relation to the total number of emplo</w:t>
      </w:r>
      <w:r w:rsidR="00831074" w:rsidRPr="00150BBD">
        <w:rPr>
          <w:rFonts w:ascii="Times New Roman" w:eastAsia="Calibri" w:hAnsi="Times New Roman" w:cs="Times New Roman"/>
          <w:sz w:val="24"/>
          <w:szCs w:val="24"/>
          <w:lang w:val="en-GB"/>
        </w:rPr>
        <w:t>y</w:t>
      </w:r>
      <w:r w:rsidR="009E0F22" w:rsidRPr="00150BBD">
        <w:rPr>
          <w:rFonts w:ascii="Times New Roman" w:eastAsia="Calibri" w:hAnsi="Times New Roman" w:cs="Times New Roman"/>
          <w:sz w:val="24"/>
          <w:szCs w:val="24"/>
          <w:lang w:val="en-GB"/>
        </w:rPr>
        <w:t>ees</w:t>
      </w:r>
      <w:r w:rsidR="00B20185" w:rsidRPr="00150BBD">
        <w:rPr>
          <w:rFonts w:ascii="Times New Roman" w:eastAsia="Calibri" w:hAnsi="Times New Roman" w:cs="Times New Roman"/>
          <w:sz w:val="24"/>
          <w:szCs w:val="24"/>
          <w:lang w:val="en-GB"/>
        </w:rPr>
        <w:t xml:space="preserve">, </w:t>
      </w:r>
      <w:r w:rsidR="009E0F22" w:rsidRPr="00150BBD">
        <w:rPr>
          <w:rFonts w:ascii="Times New Roman" w:eastAsia="Calibri" w:hAnsi="Times New Roman" w:cs="Times New Roman"/>
          <w:sz w:val="24"/>
          <w:szCs w:val="24"/>
          <w:lang w:val="en-GB"/>
        </w:rPr>
        <w:t>whereby female police officers make</w:t>
      </w:r>
      <w:r w:rsidR="00331705" w:rsidRPr="00150BBD">
        <w:rPr>
          <w:rFonts w:ascii="Times New Roman" w:eastAsia="Calibri" w:hAnsi="Times New Roman" w:cs="Times New Roman"/>
          <w:sz w:val="24"/>
          <w:szCs w:val="24"/>
          <w:lang w:val="en-GB"/>
        </w:rPr>
        <w:t xml:space="preserve"> up</w:t>
      </w:r>
      <w:r w:rsidR="009E0F22" w:rsidRPr="00150BBD">
        <w:rPr>
          <w:rFonts w:ascii="Times New Roman" w:eastAsia="Calibri" w:hAnsi="Times New Roman" w:cs="Times New Roman"/>
          <w:sz w:val="24"/>
          <w:szCs w:val="24"/>
          <w:lang w:val="en-GB"/>
        </w:rPr>
        <w:t xml:space="preserve"> 22.62%</w:t>
      </w:r>
      <w:r w:rsidR="00B20185" w:rsidRPr="00150BBD">
        <w:rPr>
          <w:rFonts w:ascii="Times New Roman" w:eastAsia="Calibri" w:hAnsi="Times New Roman" w:cs="Times New Roman"/>
          <w:sz w:val="24"/>
          <w:szCs w:val="24"/>
          <w:lang w:val="en-GB"/>
        </w:rPr>
        <w:t>.</w:t>
      </w:r>
      <w:r w:rsidR="00324169" w:rsidRPr="00150BBD">
        <w:rPr>
          <w:rFonts w:ascii="Times New Roman" w:eastAsia="Calibri" w:hAnsi="Times New Roman" w:cs="Times New Roman"/>
          <w:sz w:val="24"/>
          <w:szCs w:val="24"/>
          <w:lang w:val="en-GB"/>
        </w:rPr>
        <w:t xml:space="preserve"> </w:t>
      </w:r>
      <w:r w:rsidR="009E0F22" w:rsidRPr="00150BBD">
        <w:rPr>
          <w:rFonts w:ascii="Times New Roman" w:eastAsia="Calibri" w:hAnsi="Times New Roman" w:cs="Times New Roman"/>
          <w:sz w:val="24"/>
          <w:szCs w:val="24"/>
          <w:lang w:val="en-GB"/>
        </w:rPr>
        <w:t xml:space="preserve">Female police officers holding </w:t>
      </w:r>
      <w:r w:rsidR="00667FAE" w:rsidRPr="00150BBD">
        <w:rPr>
          <w:rFonts w:ascii="Times New Roman" w:eastAsia="Calibri" w:hAnsi="Times New Roman" w:cs="Times New Roman"/>
          <w:sz w:val="24"/>
          <w:szCs w:val="24"/>
          <w:lang w:val="en-GB"/>
        </w:rPr>
        <w:t>leading</w:t>
      </w:r>
      <w:r w:rsidR="009E0F22" w:rsidRPr="00150BBD">
        <w:rPr>
          <w:rFonts w:ascii="Times New Roman" w:eastAsia="Calibri" w:hAnsi="Times New Roman" w:cs="Times New Roman"/>
          <w:sz w:val="24"/>
          <w:szCs w:val="24"/>
          <w:lang w:val="en-GB"/>
        </w:rPr>
        <w:t xml:space="preserve"> positions make up 15.13% </w:t>
      </w:r>
      <w:r w:rsidR="009E0F22" w:rsidRPr="00150BBD">
        <w:rPr>
          <w:rFonts w:ascii="Times New Roman" w:hAnsi="Times New Roman"/>
          <w:sz w:val="24"/>
          <w:szCs w:val="24"/>
          <w:lang w:val="en-GB"/>
        </w:rPr>
        <w:t xml:space="preserve">Further, consistent </w:t>
      </w:r>
      <w:r w:rsidR="00331705" w:rsidRPr="00150BBD">
        <w:rPr>
          <w:rFonts w:ascii="Times New Roman" w:hAnsi="Times New Roman"/>
          <w:sz w:val="24"/>
          <w:szCs w:val="24"/>
          <w:lang w:val="en-GB"/>
        </w:rPr>
        <w:t xml:space="preserve">with the </w:t>
      </w:r>
      <w:r w:rsidR="009E0F22" w:rsidRPr="00150BBD">
        <w:rPr>
          <w:rFonts w:ascii="Times New Roman" w:hAnsi="Times New Roman"/>
          <w:sz w:val="24"/>
          <w:szCs w:val="24"/>
          <w:lang w:val="en-GB"/>
        </w:rPr>
        <w:t xml:space="preserve">Decisions of the Government of the Republic of Croatia in force, the MI sends police officers, both male and female to participate in international missions and operations in the Ukraine, Georgia and Kosovo and consequently, one female police officer is deployed in the EU Monitoring </w:t>
      </w:r>
      <w:r w:rsidR="00A64130" w:rsidRPr="00150BBD">
        <w:rPr>
          <w:rFonts w:ascii="Times New Roman" w:hAnsi="Times New Roman"/>
          <w:sz w:val="24"/>
          <w:szCs w:val="24"/>
          <w:lang w:val="en-GB"/>
        </w:rPr>
        <w:t>M</w:t>
      </w:r>
      <w:r w:rsidR="009E0F22" w:rsidRPr="00150BBD">
        <w:rPr>
          <w:rFonts w:ascii="Times New Roman" w:hAnsi="Times New Roman"/>
          <w:sz w:val="24"/>
          <w:szCs w:val="24"/>
          <w:lang w:val="en-GB"/>
        </w:rPr>
        <w:t>ission in Georgia (the EUMM).</w:t>
      </w:r>
    </w:p>
    <w:p w14:paraId="49F77EE0" w14:textId="77777777" w:rsidR="00BA4FE2" w:rsidRPr="00150BBD" w:rsidRDefault="00BA4FE2" w:rsidP="00382F0A">
      <w:pPr>
        <w:autoSpaceDE w:val="0"/>
        <w:autoSpaceDN w:val="0"/>
        <w:adjustRightInd w:val="0"/>
        <w:spacing w:after="0" w:line="240" w:lineRule="auto"/>
        <w:jc w:val="both"/>
        <w:rPr>
          <w:rFonts w:ascii="Times New Roman" w:eastAsia="Calibri" w:hAnsi="Times New Roman" w:cs="Times New Roman"/>
          <w:sz w:val="24"/>
          <w:szCs w:val="24"/>
          <w:lang w:val="en-GB"/>
        </w:rPr>
      </w:pPr>
    </w:p>
    <w:p w14:paraId="36CB2886" w14:textId="6A938CB5" w:rsidR="00F149E8" w:rsidRPr="00150BBD" w:rsidRDefault="00BA4FE2" w:rsidP="0092490F">
      <w:pPr>
        <w:autoSpaceDE w:val="0"/>
        <w:autoSpaceDN w:val="0"/>
        <w:adjustRightInd w:val="0"/>
        <w:spacing w:after="0" w:line="240" w:lineRule="auto"/>
        <w:jc w:val="both"/>
        <w:rPr>
          <w:rFonts w:ascii="Times New Roman" w:eastAsia="Calibri" w:hAnsi="Times New Roman" w:cs="Times New Roman"/>
          <w:sz w:val="24"/>
          <w:szCs w:val="24"/>
          <w:highlight w:val="yellow"/>
          <w:lang w:val="en-GB"/>
        </w:rPr>
      </w:pPr>
      <w:r w:rsidRPr="00150BBD">
        <w:rPr>
          <w:rFonts w:ascii="Times New Roman" w:eastAsia="Calibri" w:hAnsi="Times New Roman" w:cs="Times New Roman"/>
          <w:b/>
          <w:sz w:val="24"/>
          <w:szCs w:val="24"/>
          <w:lang w:val="en-GB"/>
        </w:rPr>
        <w:t>2.2.6.</w:t>
      </w:r>
      <w:r w:rsidRPr="00150BBD">
        <w:rPr>
          <w:rFonts w:ascii="Times New Roman" w:eastAsia="Calibri" w:hAnsi="Times New Roman" w:cs="Times New Roman"/>
          <w:sz w:val="24"/>
          <w:szCs w:val="24"/>
          <w:lang w:val="en-GB"/>
        </w:rPr>
        <w:t xml:space="preserve"> </w:t>
      </w:r>
      <w:r w:rsidR="00B73E5D" w:rsidRPr="00150BBD">
        <w:rPr>
          <w:rFonts w:ascii="Times New Roman" w:hAnsi="Times New Roman"/>
          <w:sz w:val="24"/>
          <w:szCs w:val="24"/>
          <w:lang w:val="en-GB"/>
        </w:rPr>
        <w:t xml:space="preserve">The Security and Intelligence Agency (hereinafter: SOA) and the Office of the National Security Council (hereinafter: UVNS) have made visible progress in terms of equal representation of genders within the security system. </w:t>
      </w:r>
      <w:r w:rsidR="00331705" w:rsidRPr="00150BBD">
        <w:rPr>
          <w:rFonts w:ascii="Times New Roman" w:hAnsi="Times New Roman"/>
          <w:sz w:val="24"/>
          <w:szCs w:val="24"/>
          <w:lang w:val="en-GB"/>
        </w:rPr>
        <w:t>Thus, in the SOA, out of the total number of employees, according to data from March 2025, women accounted for 39%, a share that, with minor fluctuations, has been continuously present for several year</w:t>
      </w:r>
      <w:r w:rsidR="00B73E5D" w:rsidRPr="00150BBD">
        <w:rPr>
          <w:rFonts w:ascii="Times New Roman" w:eastAsia="Calibri" w:hAnsi="Times New Roman" w:cs="Times New Roman"/>
          <w:sz w:val="24"/>
          <w:szCs w:val="24"/>
          <w:lang w:val="en-GB"/>
        </w:rPr>
        <w:t>.</w:t>
      </w:r>
      <w:r w:rsidR="00EC215A" w:rsidRPr="00150BBD">
        <w:rPr>
          <w:rFonts w:ascii="Times New Roman" w:eastAsia="Calibri" w:hAnsi="Times New Roman" w:cs="Times New Roman"/>
          <w:sz w:val="24"/>
          <w:szCs w:val="24"/>
          <w:lang w:val="en-GB"/>
        </w:rPr>
        <w:t xml:space="preserve"> </w:t>
      </w:r>
      <w:r w:rsidR="00B73E5D" w:rsidRPr="00150BBD">
        <w:rPr>
          <w:rFonts w:ascii="Times New Roman" w:eastAsia="Calibri" w:hAnsi="Times New Roman" w:cs="Times New Roman"/>
          <w:sz w:val="24"/>
          <w:szCs w:val="24"/>
          <w:lang w:val="en-GB"/>
        </w:rPr>
        <w:t xml:space="preserve">Higher-ranking and </w:t>
      </w:r>
      <w:r w:rsidR="00667FAE" w:rsidRPr="00150BBD">
        <w:rPr>
          <w:rFonts w:ascii="Times New Roman" w:eastAsia="Calibri" w:hAnsi="Times New Roman" w:cs="Times New Roman"/>
          <w:sz w:val="24"/>
          <w:szCs w:val="24"/>
          <w:lang w:val="en-GB"/>
        </w:rPr>
        <w:lastRenderedPageBreak/>
        <w:t>leading</w:t>
      </w:r>
      <w:r w:rsidR="00B73E5D" w:rsidRPr="00150BBD">
        <w:rPr>
          <w:rFonts w:ascii="Times New Roman" w:eastAsia="Calibri" w:hAnsi="Times New Roman" w:cs="Times New Roman"/>
          <w:sz w:val="24"/>
          <w:szCs w:val="24"/>
          <w:lang w:val="en-GB"/>
        </w:rPr>
        <w:t xml:space="preserve"> positions are held by </w:t>
      </w:r>
      <w:r w:rsidR="00EC215A" w:rsidRPr="00150BBD">
        <w:rPr>
          <w:rFonts w:ascii="Times New Roman" w:eastAsia="Calibri" w:hAnsi="Times New Roman" w:cs="Times New Roman"/>
          <w:sz w:val="24"/>
          <w:szCs w:val="24"/>
          <w:lang w:val="en-GB"/>
        </w:rPr>
        <w:t>24</w:t>
      </w:r>
      <w:r w:rsidR="00B73E5D" w:rsidRPr="00150BBD">
        <w:rPr>
          <w:rFonts w:ascii="Times New Roman" w:eastAsia="Calibri" w:hAnsi="Times New Roman" w:cs="Times New Roman"/>
          <w:sz w:val="24"/>
          <w:szCs w:val="24"/>
          <w:lang w:val="en-GB"/>
        </w:rPr>
        <w:t>.</w:t>
      </w:r>
      <w:r w:rsidR="00EC215A" w:rsidRPr="00150BBD">
        <w:rPr>
          <w:rFonts w:ascii="Times New Roman" w:eastAsia="Calibri" w:hAnsi="Times New Roman" w:cs="Times New Roman"/>
          <w:sz w:val="24"/>
          <w:szCs w:val="24"/>
          <w:lang w:val="en-GB"/>
        </w:rPr>
        <w:t xml:space="preserve">82% </w:t>
      </w:r>
      <w:r w:rsidR="00B73E5D" w:rsidRPr="00150BBD">
        <w:rPr>
          <w:rFonts w:ascii="Times New Roman" w:eastAsia="Calibri" w:hAnsi="Times New Roman" w:cs="Times New Roman"/>
          <w:sz w:val="24"/>
          <w:szCs w:val="24"/>
          <w:lang w:val="en-GB"/>
        </w:rPr>
        <w:t xml:space="preserve">women, </w:t>
      </w:r>
      <w:r w:rsidR="00472263" w:rsidRPr="00150BBD">
        <w:rPr>
          <w:rFonts w:ascii="Times New Roman" w:eastAsia="Calibri" w:hAnsi="Times New Roman" w:cs="Times New Roman"/>
          <w:sz w:val="24"/>
          <w:szCs w:val="24"/>
          <w:lang w:val="en-GB"/>
        </w:rPr>
        <w:t xml:space="preserve">while in the SOA headquarters, 27.50% women held </w:t>
      </w:r>
      <w:r w:rsidR="00667FAE" w:rsidRPr="00150BBD">
        <w:rPr>
          <w:rFonts w:ascii="Times New Roman" w:eastAsia="Calibri" w:hAnsi="Times New Roman" w:cs="Times New Roman"/>
          <w:sz w:val="24"/>
          <w:szCs w:val="24"/>
          <w:lang w:val="en-GB"/>
        </w:rPr>
        <w:t>leading</w:t>
      </w:r>
      <w:r w:rsidR="00472263" w:rsidRPr="00150BBD">
        <w:rPr>
          <w:rFonts w:ascii="Times New Roman" w:eastAsia="Calibri" w:hAnsi="Times New Roman" w:cs="Times New Roman"/>
          <w:sz w:val="24"/>
          <w:szCs w:val="24"/>
          <w:lang w:val="en-GB"/>
        </w:rPr>
        <w:t xml:space="preserve"> positions. In the</w:t>
      </w:r>
      <w:r w:rsidR="00F149E8" w:rsidRPr="00150BBD">
        <w:rPr>
          <w:rFonts w:ascii="Times New Roman" w:eastAsia="Calibri" w:hAnsi="Times New Roman" w:cs="Times New Roman"/>
          <w:sz w:val="24"/>
          <w:szCs w:val="24"/>
          <w:lang w:val="en-GB"/>
        </w:rPr>
        <w:t xml:space="preserve"> UVNS</w:t>
      </w:r>
      <w:r w:rsidR="00472263" w:rsidRPr="00150BBD">
        <w:rPr>
          <w:rFonts w:ascii="Times New Roman" w:eastAsia="Calibri" w:hAnsi="Times New Roman" w:cs="Times New Roman"/>
          <w:sz w:val="24"/>
          <w:szCs w:val="24"/>
          <w:lang w:val="en-GB"/>
        </w:rPr>
        <w:t>, 52% of employees are women</w:t>
      </w:r>
      <w:r w:rsidR="00F149E8" w:rsidRPr="00150BBD">
        <w:rPr>
          <w:rFonts w:ascii="Times New Roman" w:eastAsia="Calibri" w:hAnsi="Times New Roman" w:cs="Times New Roman"/>
          <w:sz w:val="24"/>
          <w:szCs w:val="24"/>
          <w:lang w:val="en-GB"/>
        </w:rPr>
        <w:t>,</w:t>
      </w:r>
      <w:r w:rsidR="00472263" w:rsidRPr="00150BBD">
        <w:rPr>
          <w:rFonts w:ascii="Times New Roman" w:eastAsia="Calibri" w:hAnsi="Times New Roman" w:cs="Times New Roman"/>
          <w:sz w:val="24"/>
          <w:szCs w:val="24"/>
          <w:lang w:val="en-GB"/>
        </w:rPr>
        <w:t xml:space="preserve"> while as much as 55% women hold </w:t>
      </w:r>
      <w:r w:rsidR="00667FAE" w:rsidRPr="00150BBD">
        <w:rPr>
          <w:rFonts w:ascii="Times New Roman" w:eastAsia="Calibri" w:hAnsi="Times New Roman" w:cs="Times New Roman"/>
          <w:sz w:val="24"/>
          <w:szCs w:val="24"/>
          <w:lang w:val="en-GB"/>
        </w:rPr>
        <w:t>leading</w:t>
      </w:r>
      <w:r w:rsidR="00472263" w:rsidRPr="00150BBD">
        <w:rPr>
          <w:rFonts w:ascii="Times New Roman" w:eastAsia="Calibri" w:hAnsi="Times New Roman" w:cs="Times New Roman"/>
          <w:sz w:val="24"/>
          <w:szCs w:val="24"/>
          <w:lang w:val="en-GB"/>
        </w:rPr>
        <w:t xml:space="preserve"> positions</w:t>
      </w:r>
      <w:r w:rsidR="00F149E8" w:rsidRPr="00150BBD">
        <w:rPr>
          <w:rFonts w:ascii="Times New Roman" w:eastAsia="Calibri" w:hAnsi="Times New Roman" w:cs="Times New Roman"/>
          <w:sz w:val="24"/>
          <w:szCs w:val="24"/>
          <w:lang w:val="en-GB"/>
        </w:rPr>
        <w:t>.</w:t>
      </w:r>
    </w:p>
    <w:p w14:paraId="2ADE6BA8" w14:textId="77777777" w:rsidR="00BA4FE2" w:rsidRPr="00150BBD" w:rsidRDefault="00BA4FE2" w:rsidP="00BA4FE2">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0A8DA955" w14:textId="55D8224C" w:rsidR="00472263" w:rsidRPr="00150BBD" w:rsidRDefault="00BA4FE2" w:rsidP="00BA4FE2">
      <w:pPr>
        <w:spacing w:after="240" w:line="240" w:lineRule="auto"/>
        <w:jc w:val="both"/>
        <w:rPr>
          <w:rFonts w:ascii="Times New Roman" w:hAnsi="Times New Roman"/>
          <w:sz w:val="24"/>
          <w:szCs w:val="24"/>
          <w:lang w:val="en-GB"/>
        </w:rPr>
      </w:pPr>
      <w:r w:rsidRPr="00150BBD">
        <w:rPr>
          <w:rFonts w:ascii="Times New Roman" w:eastAsia="DengXian" w:hAnsi="Times New Roman" w:cs="Times New Roman"/>
          <w:b/>
          <w:sz w:val="24"/>
          <w:szCs w:val="24"/>
          <w:lang w:val="en-GB" w:eastAsia="zh-CN"/>
        </w:rPr>
        <w:t>2.2.7.</w:t>
      </w:r>
      <w:r w:rsidRPr="00150BBD">
        <w:rPr>
          <w:rFonts w:ascii="Times New Roman" w:eastAsia="DengXian" w:hAnsi="Times New Roman" w:cs="Times New Roman"/>
          <w:sz w:val="24"/>
          <w:szCs w:val="24"/>
          <w:lang w:val="en-GB" w:eastAsia="zh-CN"/>
        </w:rPr>
        <w:t xml:space="preserve"> </w:t>
      </w:r>
      <w:r w:rsidR="00472263" w:rsidRPr="00150BBD">
        <w:rPr>
          <w:rFonts w:ascii="Times New Roman" w:eastAsia="DengXian" w:hAnsi="Times New Roman" w:cs="Times New Roman"/>
          <w:sz w:val="24"/>
          <w:szCs w:val="24"/>
          <w:lang w:val="en-GB" w:eastAsia="zh-CN"/>
        </w:rPr>
        <w:t xml:space="preserve">In the </w:t>
      </w:r>
      <w:r w:rsidR="00E26604" w:rsidRPr="00150BBD">
        <w:rPr>
          <w:rFonts w:ascii="Times New Roman" w:eastAsia="DengXian" w:hAnsi="Times New Roman" w:cs="Times New Roman"/>
          <w:sz w:val="24"/>
          <w:szCs w:val="24"/>
          <w:lang w:val="en-GB" w:eastAsia="zh-CN"/>
        </w:rPr>
        <w:t>recent</w:t>
      </w:r>
      <w:r w:rsidR="00472263" w:rsidRPr="00150BBD">
        <w:rPr>
          <w:rFonts w:ascii="Times New Roman" w:eastAsia="DengXian" w:hAnsi="Times New Roman" w:cs="Times New Roman"/>
          <w:sz w:val="24"/>
          <w:szCs w:val="24"/>
          <w:lang w:val="en-GB" w:eastAsia="zh-CN"/>
        </w:rPr>
        <w:t xml:space="preserve"> years, the</w:t>
      </w:r>
      <w:r w:rsidR="00472263" w:rsidRPr="00150BBD">
        <w:rPr>
          <w:rFonts w:ascii="Times New Roman" w:hAnsi="Times New Roman"/>
          <w:sz w:val="24"/>
          <w:szCs w:val="24"/>
          <w:lang w:val="en-GB"/>
        </w:rPr>
        <w:t xml:space="preserve"> MFEA has continued to promote </w:t>
      </w:r>
      <w:r w:rsidR="00E26604" w:rsidRPr="00150BBD">
        <w:rPr>
          <w:rFonts w:ascii="Times New Roman" w:hAnsi="Times New Roman"/>
          <w:sz w:val="24"/>
          <w:szCs w:val="24"/>
          <w:lang w:val="en-GB"/>
        </w:rPr>
        <w:t xml:space="preserve">greater </w:t>
      </w:r>
      <w:r w:rsidR="00472263" w:rsidRPr="00150BBD">
        <w:rPr>
          <w:rFonts w:ascii="Times New Roman" w:hAnsi="Times New Roman"/>
          <w:sz w:val="24"/>
          <w:szCs w:val="24"/>
          <w:lang w:val="en-GB"/>
        </w:rPr>
        <w:t>representation of women at all</w:t>
      </w:r>
      <w:r w:rsidR="00E26604" w:rsidRPr="00150BBD">
        <w:rPr>
          <w:rFonts w:ascii="Times New Roman" w:hAnsi="Times New Roman"/>
          <w:sz w:val="24"/>
          <w:szCs w:val="24"/>
          <w:lang w:val="en-GB"/>
        </w:rPr>
        <w:t xml:space="preserve"> levels of</w:t>
      </w:r>
      <w:r w:rsidR="00472263" w:rsidRPr="00150BBD">
        <w:rPr>
          <w:rFonts w:ascii="Times New Roman" w:hAnsi="Times New Roman"/>
          <w:sz w:val="24"/>
          <w:szCs w:val="24"/>
          <w:lang w:val="en-GB"/>
        </w:rPr>
        <w:t xml:space="preserve"> decision-making, particularly </w:t>
      </w:r>
      <w:r w:rsidR="00E26604" w:rsidRPr="00150BBD">
        <w:rPr>
          <w:rFonts w:ascii="Times New Roman" w:hAnsi="Times New Roman"/>
          <w:sz w:val="24"/>
          <w:szCs w:val="24"/>
          <w:lang w:val="en-GB"/>
        </w:rPr>
        <w:t xml:space="preserve">greater </w:t>
      </w:r>
      <w:r w:rsidR="00472263" w:rsidRPr="00150BBD">
        <w:rPr>
          <w:rFonts w:ascii="Times New Roman" w:hAnsi="Times New Roman"/>
          <w:sz w:val="24"/>
          <w:szCs w:val="24"/>
          <w:lang w:val="en-GB"/>
        </w:rPr>
        <w:t xml:space="preserve">representation of </w:t>
      </w:r>
      <w:r w:rsidR="00E26604" w:rsidRPr="00150BBD">
        <w:rPr>
          <w:rFonts w:ascii="Times New Roman" w:hAnsi="Times New Roman"/>
          <w:sz w:val="24"/>
          <w:szCs w:val="24"/>
          <w:lang w:val="en-GB"/>
        </w:rPr>
        <w:t xml:space="preserve">women </w:t>
      </w:r>
      <w:r w:rsidR="00472263" w:rsidRPr="00150BBD">
        <w:rPr>
          <w:rFonts w:ascii="Times New Roman" w:hAnsi="Times New Roman"/>
          <w:sz w:val="24"/>
          <w:szCs w:val="24"/>
          <w:lang w:val="en-GB"/>
        </w:rPr>
        <w:t>diplomats at all levels in diplomatic missions and consular</w:t>
      </w:r>
      <w:r w:rsidR="0082731E" w:rsidRPr="00150BBD">
        <w:rPr>
          <w:rFonts w:ascii="Times New Roman" w:hAnsi="Times New Roman"/>
          <w:sz w:val="24"/>
          <w:szCs w:val="24"/>
          <w:lang w:val="en-GB"/>
        </w:rPr>
        <w:t xml:space="preserve"> </w:t>
      </w:r>
      <w:r w:rsidR="000049C9" w:rsidRPr="00150BBD">
        <w:rPr>
          <w:rFonts w:ascii="Times New Roman" w:hAnsi="Times New Roman"/>
          <w:sz w:val="24"/>
          <w:szCs w:val="24"/>
          <w:lang w:val="en-GB"/>
        </w:rPr>
        <w:t>offices</w:t>
      </w:r>
      <w:r w:rsidR="00350DC6" w:rsidRPr="00150BBD">
        <w:rPr>
          <w:rFonts w:ascii="Times New Roman" w:hAnsi="Times New Roman"/>
          <w:sz w:val="24"/>
          <w:szCs w:val="24"/>
          <w:lang w:val="en-GB"/>
        </w:rPr>
        <w:t xml:space="preserve"> of the Republic of Croatia abroad.</w:t>
      </w:r>
      <w:r w:rsidR="00C9221A" w:rsidRPr="00150BBD">
        <w:rPr>
          <w:rFonts w:ascii="Times New Roman" w:hAnsi="Times New Roman"/>
          <w:sz w:val="24"/>
          <w:szCs w:val="24"/>
          <w:lang w:val="en-GB"/>
        </w:rPr>
        <w:t xml:space="preserve"> </w:t>
      </w:r>
      <w:r w:rsidR="00616F33" w:rsidRPr="00150BBD">
        <w:rPr>
          <w:rFonts w:ascii="Times New Roman" w:hAnsi="Times New Roman"/>
          <w:sz w:val="24"/>
          <w:szCs w:val="24"/>
          <w:lang w:val="en-GB"/>
        </w:rPr>
        <w:t>E</w:t>
      </w:r>
      <w:r w:rsidR="00C9221A" w:rsidRPr="00150BBD">
        <w:rPr>
          <w:rFonts w:ascii="Times New Roman" w:hAnsi="Times New Roman"/>
          <w:sz w:val="24"/>
          <w:szCs w:val="24"/>
          <w:lang w:val="en-GB"/>
        </w:rPr>
        <w:t xml:space="preserve">qual </w:t>
      </w:r>
      <w:r w:rsidR="00616F33" w:rsidRPr="00150BBD">
        <w:rPr>
          <w:rFonts w:ascii="Times New Roman" w:hAnsi="Times New Roman"/>
          <w:sz w:val="24"/>
          <w:szCs w:val="24"/>
          <w:lang w:val="en-GB"/>
        </w:rPr>
        <w:t xml:space="preserve">opportunities are also promoted </w:t>
      </w:r>
      <w:r w:rsidR="00775148" w:rsidRPr="00150BBD">
        <w:rPr>
          <w:rFonts w:ascii="Times New Roman" w:hAnsi="Times New Roman"/>
          <w:sz w:val="24"/>
          <w:szCs w:val="24"/>
          <w:lang w:val="en-GB"/>
        </w:rPr>
        <w:t>for</w:t>
      </w:r>
      <w:r w:rsidR="00616F33" w:rsidRPr="00150BBD">
        <w:rPr>
          <w:rFonts w:ascii="Times New Roman" w:hAnsi="Times New Roman"/>
          <w:sz w:val="24"/>
          <w:szCs w:val="24"/>
          <w:lang w:val="en-GB"/>
        </w:rPr>
        <w:t xml:space="preserve"> the active participation </w:t>
      </w:r>
      <w:r w:rsidR="00C2487F" w:rsidRPr="00150BBD">
        <w:rPr>
          <w:rFonts w:ascii="Times New Roman" w:hAnsi="Times New Roman"/>
          <w:sz w:val="24"/>
          <w:szCs w:val="24"/>
          <w:lang w:val="en-GB"/>
        </w:rPr>
        <w:t>of high</w:t>
      </w:r>
      <w:r w:rsidR="00C9221A" w:rsidRPr="00150BBD">
        <w:rPr>
          <w:rFonts w:ascii="Times New Roman" w:hAnsi="Times New Roman"/>
          <w:sz w:val="24"/>
          <w:szCs w:val="24"/>
          <w:lang w:val="en-GB"/>
        </w:rPr>
        <w:t>-ranking</w:t>
      </w:r>
      <w:r w:rsidR="00616F33" w:rsidRPr="00150BBD">
        <w:rPr>
          <w:rFonts w:ascii="Times New Roman" w:hAnsi="Times New Roman"/>
          <w:sz w:val="24"/>
          <w:szCs w:val="24"/>
          <w:lang w:val="en-GB"/>
        </w:rPr>
        <w:t>/senior-level</w:t>
      </w:r>
      <w:r w:rsidR="00C9221A" w:rsidRPr="00150BBD">
        <w:rPr>
          <w:rFonts w:ascii="Times New Roman" w:hAnsi="Times New Roman"/>
          <w:sz w:val="24"/>
          <w:szCs w:val="24"/>
          <w:lang w:val="en-GB"/>
        </w:rPr>
        <w:t xml:space="preserve"> female diplomatic officials </w:t>
      </w:r>
      <w:r w:rsidR="00775148" w:rsidRPr="00150BBD">
        <w:rPr>
          <w:rFonts w:ascii="Times New Roman" w:hAnsi="Times New Roman"/>
          <w:sz w:val="24"/>
          <w:szCs w:val="24"/>
          <w:lang w:val="en-GB"/>
        </w:rPr>
        <w:t>in international for</w:t>
      </w:r>
      <w:r w:rsidR="00616F33" w:rsidRPr="00150BBD">
        <w:rPr>
          <w:rFonts w:ascii="Times New Roman" w:hAnsi="Times New Roman"/>
          <w:sz w:val="24"/>
          <w:szCs w:val="24"/>
          <w:lang w:val="en-GB"/>
        </w:rPr>
        <w:t>ums</w:t>
      </w:r>
      <w:r w:rsidR="00775148" w:rsidRPr="00150BBD">
        <w:rPr>
          <w:rFonts w:ascii="Times New Roman" w:hAnsi="Times New Roman"/>
          <w:sz w:val="24"/>
          <w:szCs w:val="24"/>
          <w:lang w:val="en-GB"/>
        </w:rPr>
        <w:t xml:space="preserve"> where key political decisions </w:t>
      </w:r>
      <w:r w:rsidR="00616F33" w:rsidRPr="00150BBD">
        <w:rPr>
          <w:rFonts w:ascii="Times New Roman" w:hAnsi="Times New Roman"/>
          <w:sz w:val="24"/>
          <w:szCs w:val="24"/>
          <w:lang w:val="en-GB"/>
        </w:rPr>
        <w:t>of</w:t>
      </w:r>
      <w:r w:rsidR="00775148" w:rsidRPr="00150BBD">
        <w:rPr>
          <w:rFonts w:ascii="Times New Roman" w:hAnsi="Times New Roman"/>
          <w:sz w:val="24"/>
          <w:szCs w:val="24"/>
          <w:lang w:val="en-GB"/>
        </w:rPr>
        <w:t xml:space="preserve"> interest</w:t>
      </w:r>
      <w:r w:rsidR="00616F33" w:rsidRPr="00150BBD">
        <w:rPr>
          <w:rFonts w:ascii="Times New Roman" w:hAnsi="Times New Roman"/>
          <w:sz w:val="24"/>
          <w:szCs w:val="24"/>
          <w:lang w:val="en-GB"/>
        </w:rPr>
        <w:t xml:space="preserve"> to</w:t>
      </w:r>
      <w:r w:rsidR="00775148" w:rsidRPr="00150BBD">
        <w:rPr>
          <w:rFonts w:ascii="Times New Roman" w:hAnsi="Times New Roman"/>
          <w:sz w:val="24"/>
          <w:szCs w:val="24"/>
          <w:lang w:val="en-GB"/>
        </w:rPr>
        <w:t xml:space="preserve"> the Republic of Croatia are made. </w:t>
      </w:r>
      <w:r w:rsidR="00616F33" w:rsidRPr="00150BBD">
        <w:rPr>
          <w:rFonts w:ascii="Times New Roman" w:hAnsi="Times New Roman"/>
          <w:sz w:val="24"/>
          <w:szCs w:val="24"/>
          <w:lang w:val="en-GB"/>
        </w:rPr>
        <w:t>In this context</w:t>
      </w:r>
      <w:r w:rsidR="00775148" w:rsidRPr="00150BBD">
        <w:rPr>
          <w:rFonts w:ascii="Times New Roman" w:hAnsi="Times New Roman"/>
          <w:sz w:val="24"/>
          <w:szCs w:val="24"/>
          <w:lang w:val="en-GB"/>
        </w:rPr>
        <w:t xml:space="preserve">, support is given to </w:t>
      </w:r>
      <w:r w:rsidR="00616F33" w:rsidRPr="00150BBD">
        <w:rPr>
          <w:rFonts w:ascii="Times New Roman" w:hAnsi="Times New Roman"/>
          <w:sz w:val="24"/>
          <w:szCs w:val="24"/>
          <w:lang w:val="en-GB"/>
        </w:rPr>
        <w:t xml:space="preserve">the candidacies </w:t>
      </w:r>
      <w:r w:rsidR="00775148" w:rsidRPr="00150BBD">
        <w:rPr>
          <w:rFonts w:ascii="Times New Roman" w:hAnsi="Times New Roman"/>
          <w:sz w:val="24"/>
          <w:szCs w:val="24"/>
          <w:lang w:val="en-GB"/>
        </w:rPr>
        <w:t>of</w:t>
      </w:r>
      <w:r w:rsidR="00616F33" w:rsidRPr="00150BBD">
        <w:rPr>
          <w:rFonts w:ascii="Times New Roman" w:hAnsi="Times New Roman"/>
          <w:sz w:val="24"/>
          <w:szCs w:val="24"/>
          <w:lang w:val="en-GB"/>
        </w:rPr>
        <w:t xml:space="preserve"> women</w:t>
      </w:r>
      <w:r w:rsidR="00775148" w:rsidRPr="00150BBD">
        <w:rPr>
          <w:rFonts w:ascii="Times New Roman" w:hAnsi="Times New Roman"/>
          <w:sz w:val="24"/>
          <w:szCs w:val="24"/>
          <w:lang w:val="en-GB"/>
        </w:rPr>
        <w:t xml:space="preserve"> diplomats and other Croatian female experts for </w:t>
      </w:r>
      <w:r w:rsidR="00667FAE" w:rsidRPr="00150BBD">
        <w:rPr>
          <w:rFonts w:ascii="Times New Roman" w:hAnsi="Times New Roman"/>
          <w:sz w:val="24"/>
          <w:szCs w:val="24"/>
          <w:lang w:val="en-GB"/>
        </w:rPr>
        <w:t>leading</w:t>
      </w:r>
      <w:r w:rsidR="00616F33" w:rsidRPr="00150BBD">
        <w:rPr>
          <w:rFonts w:ascii="Times New Roman" w:hAnsi="Times New Roman"/>
          <w:sz w:val="24"/>
          <w:szCs w:val="24"/>
          <w:lang w:val="en-GB"/>
        </w:rPr>
        <w:t xml:space="preserve"> </w:t>
      </w:r>
      <w:r w:rsidR="00775148" w:rsidRPr="00150BBD">
        <w:rPr>
          <w:rFonts w:ascii="Times New Roman" w:hAnsi="Times New Roman"/>
          <w:sz w:val="24"/>
          <w:szCs w:val="24"/>
          <w:lang w:val="en-GB"/>
        </w:rPr>
        <w:t xml:space="preserve">and other positions in international organisations and initiatives. Today, Croatian </w:t>
      </w:r>
      <w:r w:rsidR="00616F33" w:rsidRPr="00150BBD">
        <w:rPr>
          <w:rFonts w:ascii="Times New Roman" w:hAnsi="Times New Roman"/>
          <w:sz w:val="24"/>
          <w:szCs w:val="24"/>
          <w:lang w:val="en-GB"/>
        </w:rPr>
        <w:t xml:space="preserve">women </w:t>
      </w:r>
      <w:r w:rsidR="00775148" w:rsidRPr="00150BBD">
        <w:rPr>
          <w:rFonts w:ascii="Times New Roman" w:hAnsi="Times New Roman"/>
          <w:sz w:val="24"/>
          <w:szCs w:val="24"/>
          <w:lang w:val="en-GB"/>
        </w:rPr>
        <w:t xml:space="preserve">diplomats </w:t>
      </w:r>
      <w:r w:rsidR="00616F33" w:rsidRPr="00150BBD">
        <w:rPr>
          <w:rFonts w:ascii="Times New Roman" w:hAnsi="Times New Roman"/>
          <w:sz w:val="24"/>
          <w:szCs w:val="24"/>
          <w:lang w:val="en-GB"/>
        </w:rPr>
        <w:t xml:space="preserve">are </w:t>
      </w:r>
      <w:r w:rsidR="00775148" w:rsidRPr="00150BBD">
        <w:rPr>
          <w:rFonts w:ascii="Times New Roman" w:hAnsi="Times New Roman"/>
          <w:sz w:val="24"/>
          <w:szCs w:val="24"/>
          <w:lang w:val="en-GB"/>
        </w:rPr>
        <w:t>actively participat</w:t>
      </w:r>
      <w:r w:rsidR="00616F33" w:rsidRPr="00150BBD">
        <w:rPr>
          <w:rFonts w:ascii="Times New Roman" w:hAnsi="Times New Roman"/>
          <w:sz w:val="24"/>
          <w:szCs w:val="24"/>
          <w:lang w:val="en-GB"/>
        </w:rPr>
        <w:t xml:space="preserve">ing in </w:t>
      </w:r>
      <w:r w:rsidR="00667FAE" w:rsidRPr="00150BBD">
        <w:rPr>
          <w:rFonts w:ascii="Times New Roman" w:hAnsi="Times New Roman"/>
          <w:sz w:val="24"/>
          <w:szCs w:val="24"/>
          <w:lang w:val="en-GB"/>
        </w:rPr>
        <w:t>leading</w:t>
      </w:r>
      <w:r w:rsidR="00775148" w:rsidRPr="00150BBD">
        <w:rPr>
          <w:rFonts w:ascii="Times New Roman" w:hAnsi="Times New Roman"/>
          <w:sz w:val="24"/>
          <w:szCs w:val="24"/>
          <w:lang w:val="en-GB"/>
        </w:rPr>
        <w:t xml:space="preserve"> positions in the UN, EU, NATO and the Council of Europe, including the EU Delegation at the Council of E</w:t>
      </w:r>
      <w:r w:rsidR="006B6FC1" w:rsidRPr="00150BBD">
        <w:rPr>
          <w:rFonts w:ascii="Times New Roman" w:hAnsi="Times New Roman"/>
          <w:sz w:val="24"/>
          <w:szCs w:val="24"/>
          <w:lang w:val="en-GB"/>
        </w:rPr>
        <w:t>u</w:t>
      </w:r>
      <w:r w:rsidR="00775148" w:rsidRPr="00150BBD">
        <w:rPr>
          <w:rFonts w:ascii="Times New Roman" w:hAnsi="Times New Roman"/>
          <w:sz w:val="24"/>
          <w:szCs w:val="24"/>
          <w:lang w:val="en-GB"/>
        </w:rPr>
        <w:t>rope.</w:t>
      </w:r>
    </w:p>
    <w:p w14:paraId="34C937EB" w14:textId="0A1F87A7" w:rsidR="00CE3E28" w:rsidRPr="00150BBD" w:rsidRDefault="00563E15" w:rsidP="00893F92">
      <w:pPr>
        <w:spacing w:after="240" w:line="240" w:lineRule="auto"/>
        <w:jc w:val="both"/>
        <w:rPr>
          <w:rFonts w:ascii="Times New Roman" w:eastAsia="DengXian" w:hAnsi="Times New Roman" w:cs="Times New Roman"/>
          <w:sz w:val="24"/>
          <w:szCs w:val="24"/>
          <w:lang w:val="en-GB" w:eastAsia="zh-CN"/>
        </w:rPr>
      </w:pPr>
      <w:r w:rsidRPr="00150BBD">
        <w:rPr>
          <w:rFonts w:ascii="Times New Roman" w:eastAsia="DengXian" w:hAnsi="Times New Roman" w:cs="Times New Roman"/>
          <w:sz w:val="24"/>
          <w:szCs w:val="24"/>
          <w:lang w:val="en-GB" w:eastAsia="zh-CN"/>
        </w:rPr>
        <w:t xml:space="preserve">Based on data as of 10 February 2025, out of a total of 1,225 employees, 698 were women (56.98%). The share of women in official positions in 2024 remained almost the same compared to 2023 (28.86% in 2024 compared to 29.17% in 2023). Women continue to predominate in </w:t>
      </w:r>
      <w:r w:rsidR="00667FAE" w:rsidRPr="00150BBD">
        <w:rPr>
          <w:rFonts w:ascii="Times New Roman" w:eastAsia="DengXian" w:hAnsi="Times New Roman" w:cs="Times New Roman"/>
          <w:sz w:val="24"/>
          <w:szCs w:val="24"/>
          <w:lang w:val="en-GB" w:eastAsia="zh-CN"/>
        </w:rPr>
        <w:t>leading</w:t>
      </w:r>
      <w:r w:rsidRPr="00150BBD">
        <w:rPr>
          <w:rFonts w:ascii="Times New Roman" w:eastAsia="DengXian" w:hAnsi="Times New Roman" w:cs="Times New Roman"/>
          <w:sz w:val="24"/>
          <w:szCs w:val="24"/>
          <w:lang w:val="en-GB" w:eastAsia="zh-CN"/>
        </w:rPr>
        <w:t xml:space="preserve"> positions as heads of sectors and service units, and in 2024 they continued to lead organisational units responsible for issues of international peace and security. There was stagnation in the number of women serving as ambassadors abroad (18 women ambassadors compared to 41 male ambassadors), which can be explained by the fact that no rotations took place in these positions during the reporting period. As is evident, women remain underrepresented in the posts of heads of diplomatic and consular missions. Nevertheless, progress is visible in the increase in the number of women promoted to the senior diplomatic rank of Minister Plenipotentiary.</w:t>
      </w:r>
    </w:p>
    <w:p w14:paraId="3393E83C" w14:textId="54BB654F" w:rsidR="00782520" w:rsidRDefault="00BA4FE2" w:rsidP="001A4A4A">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2.2.8.</w:t>
      </w:r>
      <w:r w:rsidRPr="00150BBD">
        <w:rPr>
          <w:rFonts w:ascii="Times New Roman" w:eastAsia="Calibri" w:hAnsi="Times New Roman" w:cs="Times New Roman"/>
          <w:sz w:val="24"/>
          <w:szCs w:val="24"/>
          <w:lang w:val="en-GB"/>
        </w:rPr>
        <w:t xml:space="preserve"> </w:t>
      </w:r>
      <w:r w:rsidR="00782520" w:rsidRPr="00150BBD">
        <w:rPr>
          <w:rFonts w:ascii="Times New Roman" w:hAnsi="Times New Roman"/>
          <w:sz w:val="24"/>
          <w:szCs w:val="24"/>
          <w:lang w:val="en-GB"/>
        </w:rPr>
        <w:t xml:space="preserve">At the foreign policy level, within the framework of international organisations (UN, EU, NATO, OSCE, CE) and other multilateral formats and in bilateral contacts, diplomatic representatives of the Republic of Croatia actively promote the fundamental principles and objectives of the Women, Peace and Security Agenda. In that context, special emphasis has been placed on preventing and sanctioning gender-based violence, fighting against sexual violence in conflicts, providing women with equal access to justice, equal right to education, and political and economic empowerment of women. </w:t>
      </w:r>
    </w:p>
    <w:p w14:paraId="342A765F" w14:textId="77777777" w:rsidR="001A4A4A" w:rsidRPr="001A4A4A" w:rsidRDefault="001A4A4A" w:rsidP="001A4A4A">
      <w:pPr>
        <w:autoSpaceDE w:val="0"/>
        <w:autoSpaceDN w:val="0"/>
        <w:adjustRightInd w:val="0"/>
        <w:spacing w:after="0" w:line="240" w:lineRule="auto"/>
        <w:ind w:right="-142"/>
        <w:jc w:val="both"/>
        <w:rPr>
          <w:rFonts w:ascii="Times New Roman" w:hAnsi="Times New Roman"/>
          <w:sz w:val="24"/>
          <w:szCs w:val="24"/>
          <w:lang w:val="en-GB"/>
        </w:rPr>
      </w:pPr>
    </w:p>
    <w:p w14:paraId="0F35C122" w14:textId="6912849C" w:rsidR="00AD41C9" w:rsidRPr="00150BBD" w:rsidRDefault="00BA4FE2" w:rsidP="00AD41C9">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2.2.9.</w:t>
      </w:r>
      <w:r w:rsidRPr="00150BBD">
        <w:rPr>
          <w:rFonts w:ascii="Times New Roman" w:eastAsia="Calibri" w:hAnsi="Times New Roman" w:cs="Times New Roman"/>
          <w:sz w:val="24"/>
          <w:szCs w:val="24"/>
          <w:lang w:val="en-GB"/>
        </w:rPr>
        <w:t xml:space="preserve"> </w:t>
      </w:r>
      <w:r w:rsidR="00AD41C9" w:rsidRPr="00150BBD">
        <w:rPr>
          <w:rFonts w:ascii="Times New Roman" w:hAnsi="Times New Roman"/>
          <w:sz w:val="24"/>
          <w:szCs w:val="24"/>
          <w:lang w:val="en-GB"/>
        </w:rPr>
        <w:t>According to the WPS Index 2023/24</w:t>
      </w:r>
      <w:r w:rsidR="00AD41C9" w:rsidRPr="00150BBD">
        <w:rPr>
          <w:rStyle w:val="FootnoteReference"/>
          <w:rFonts w:ascii="Times New Roman" w:hAnsi="Times New Roman"/>
          <w:sz w:val="24"/>
          <w:szCs w:val="24"/>
          <w:lang w:val="en-GB"/>
        </w:rPr>
        <w:footnoteReference w:id="14"/>
      </w:r>
      <w:r w:rsidR="00AD41C9" w:rsidRPr="00150BBD">
        <w:rPr>
          <w:rFonts w:ascii="Times New Roman" w:hAnsi="Times New Roman"/>
          <w:sz w:val="24"/>
          <w:szCs w:val="24"/>
          <w:lang w:val="en-GB"/>
        </w:rPr>
        <w:t xml:space="preserve">, jointly created by </w:t>
      </w:r>
      <w:r w:rsidR="00AD41C9" w:rsidRPr="00150BBD">
        <w:rPr>
          <w:rFonts w:ascii="Times New Roman" w:hAnsi="Times New Roman"/>
          <w:i/>
          <w:sz w:val="24"/>
          <w:szCs w:val="24"/>
          <w:lang w:val="en-GB"/>
        </w:rPr>
        <w:t>Georgetown Institute for Women, Peace and Security (GIWPS)</w:t>
      </w:r>
      <w:r w:rsidR="00AD41C9" w:rsidRPr="00150BBD">
        <w:rPr>
          <w:rFonts w:ascii="Times New Roman" w:hAnsi="Times New Roman"/>
          <w:sz w:val="24"/>
          <w:szCs w:val="24"/>
          <w:lang w:val="en-GB"/>
        </w:rPr>
        <w:t xml:space="preserve"> and the Norwegian </w:t>
      </w:r>
      <w:r w:rsidR="00AD41C9" w:rsidRPr="00150BBD">
        <w:rPr>
          <w:rFonts w:ascii="Times New Roman" w:hAnsi="Times New Roman"/>
          <w:i/>
          <w:sz w:val="24"/>
          <w:szCs w:val="24"/>
          <w:lang w:val="en-GB"/>
        </w:rPr>
        <w:t>Peace Research Institute</w:t>
      </w:r>
      <w:r w:rsidR="00AD41C9" w:rsidRPr="00150BBD">
        <w:rPr>
          <w:rFonts w:ascii="Times New Roman" w:hAnsi="Times New Roman"/>
          <w:sz w:val="24"/>
          <w:szCs w:val="24"/>
          <w:lang w:val="en-GB"/>
        </w:rPr>
        <w:t xml:space="preserve"> from Oslo </w:t>
      </w:r>
      <w:r w:rsidR="00AD41C9" w:rsidRPr="00150BBD">
        <w:rPr>
          <w:rFonts w:ascii="Times New Roman" w:hAnsi="Times New Roman"/>
          <w:i/>
          <w:sz w:val="24"/>
          <w:szCs w:val="24"/>
          <w:lang w:val="en-GB"/>
        </w:rPr>
        <w:t>(PRIO)</w:t>
      </w:r>
      <w:r w:rsidR="00AD41C9" w:rsidRPr="00150BBD">
        <w:rPr>
          <w:rFonts w:ascii="Times New Roman" w:hAnsi="Times New Roman"/>
          <w:sz w:val="24"/>
          <w:szCs w:val="24"/>
          <w:lang w:val="en-GB"/>
        </w:rPr>
        <w:t>, Croatia ranks 25</w:t>
      </w:r>
      <w:r w:rsidR="00AD41C9" w:rsidRPr="00150BBD">
        <w:rPr>
          <w:rFonts w:ascii="Times New Roman" w:hAnsi="Times New Roman"/>
          <w:sz w:val="24"/>
          <w:szCs w:val="24"/>
          <w:vertAlign w:val="superscript"/>
          <w:lang w:val="en-GB"/>
        </w:rPr>
        <w:t>th</w:t>
      </w:r>
      <w:r w:rsidR="00AD41C9" w:rsidRPr="00150BBD">
        <w:rPr>
          <w:rFonts w:ascii="Times New Roman" w:hAnsi="Times New Roman"/>
          <w:sz w:val="24"/>
          <w:szCs w:val="24"/>
          <w:lang w:val="en-GB"/>
        </w:rPr>
        <w:t xml:space="preserve"> out of a total of 177 states encompassed by the survey. The Index takes into account several factors such as inclusion of women in society, justice and security.  </w:t>
      </w:r>
    </w:p>
    <w:p w14:paraId="3DD374B3" w14:textId="1D57C835" w:rsidR="007E0756" w:rsidRDefault="007E0756" w:rsidP="00752759">
      <w:pPr>
        <w:autoSpaceDE w:val="0"/>
        <w:autoSpaceDN w:val="0"/>
        <w:adjustRightInd w:val="0"/>
        <w:spacing w:after="0" w:line="240" w:lineRule="auto"/>
        <w:ind w:right="-142"/>
        <w:jc w:val="both"/>
        <w:rPr>
          <w:rFonts w:ascii="Times New Roman" w:eastAsia="Calibri" w:hAnsi="Times New Roman" w:cs="Times New Roman"/>
          <w:sz w:val="24"/>
          <w:szCs w:val="24"/>
          <w:lang w:val="en-GB"/>
        </w:rPr>
      </w:pPr>
    </w:p>
    <w:p w14:paraId="4BA85A84" w14:textId="77777777" w:rsidR="000B6F1D" w:rsidRPr="00150BBD" w:rsidRDefault="000B6F1D" w:rsidP="00752759">
      <w:pPr>
        <w:autoSpaceDE w:val="0"/>
        <w:autoSpaceDN w:val="0"/>
        <w:adjustRightInd w:val="0"/>
        <w:spacing w:after="0" w:line="240" w:lineRule="auto"/>
        <w:ind w:right="-142"/>
        <w:jc w:val="both"/>
        <w:rPr>
          <w:rFonts w:ascii="Times New Roman" w:eastAsia="Calibri" w:hAnsi="Times New Roman" w:cs="Times New Roman"/>
          <w:sz w:val="24"/>
          <w:szCs w:val="24"/>
          <w:lang w:val="en-GB"/>
        </w:rPr>
      </w:pPr>
    </w:p>
    <w:p w14:paraId="7430D4E9" w14:textId="20B49F8C" w:rsidR="00BA4FE2" w:rsidRPr="00150BBD" w:rsidRDefault="00E00A21" w:rsidP="00752759">
      <w:pPr>
        <w:autoSpaceDE w:val="0"/>
        <w:autoSpaceDN w:val="0"/>
        <w:adjustRightInd w:val="0"/>
        <w:spacing w:after="0" w:line="240" w:lineRule="auto"/>
        <w:ind w:right="-142"/>
        <w:jc w:val="both"/>
        <w:rPr>
          <w:rFonts w:ascii="Times New Roman" w:eastAsia="Calibri" w:hAnsi="Times New Roman" w:cs="Times New Roman"/>
          <w:b/>
          <w:sz w:val="24"/>
          <w:szCs w:val="24"/>
          <w:lang w:val="en-GB"/>
        </w:rPr>
      </w:pPr>
      <w:r w:rsidRPr="00150BBD">
        <w:rPr>
          <w:rFonts w:ascii="Times New Roman" w:eastAsia="Calibri" w:hAnsi="Times New Roman" w:cs="Times New Roman"/>
          <w:b/>
          <w:sz w:val="24"/>
          <w:szCs w:val="24"/>
          <w:lang w:val="en-GB"/>
        </w:rPr>
        <w:t xml:space="preserve">2.3. </w:t>
      </w:r>
      <w:r w:rsidR="00AD41C9" w:rsidRPr="00150BBD">
        <w:rPr>
          <w:rFonts w:ascii="Times New Roman" w:hAnsi="Times New Roman"/>
          <w:b/>
          <w:sz w:val="24"/>
          <w:szCs w:val="24"/>
          <w:lang w:val="en-GB"/>
        </w:rPr>
        <w:t xml:space="preserve">Initiation of the NAP III cycle </w:t>
      </w:r>
    </w:p>
    <w:p w14:paraId="1064DF57" w14:textId="77777777" w:rsidR="00AC7BFE" w:rsidRPr="00150BBD" w:rsidRDefault="00AC7BFE" w:rsidP="00AC7BFE">
      <w:pPr>
        <w:autoSpaceDE w:val="0"/>
        <w:autoSpaceDN w:val="0"/>
        <w:adjustRightInd w:val="0"/>
        <w:spacing w:after="0" w:line="240" w:lineRule="auto"/>
        <w:ind w:right="-142"/>
        <w:jc w:val="both"/>
        <w:rPr>
          <w:rFonts w:ascii="Times New Roman" w:eastAsia="Calibri" w:hAnsi="Times New Roman" w:cs="Times New Roman"/>
          <w:sz w:val="24"/>
          <w:szCs w:val="24"/>
          <w:lang w:val="en-GB"/>
        </w:rPr>
      </w:pPr>
    </w:p>
    <w:p w14:paraId="67555817" w14:textId="769DBF80" w:rsidR="00E95959" w:rsidRPr="00150BBD" w:rsidRDefault="00E84F9E" w:rsidP="00E95959">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2.3.1.</w:t>
      </w:r>
      <w:r w:rsidRPr="00150BBD">
        <w:rPr>
          <w:rFonts w:ascii="Times New Roman" w:eastAsia="Calibri" w:hAnsi="Times New Roman" w:cs="Times New Roman"/>
          <w:sz w:val="24"/>
          <w:szCs w:val="24"/>
          <w:lang w:val="en-GB"/>
        </w:rPr>
        <w:t xml:space="preserve"> </w:t>
      </w:r>
      <w:r w:rsidR="006678AD" w:rsidRPr="00150BBD">
        <w:rPr>
          <w:rFonts w:ascii="Times New Roman" w:eastAsia="Calibri" w:hAnsi="Times New Roman" w:cs="Times New Roman"/>
          <w:sz w:val="24"/>
          <w:szCs w:val="24"/>
          <w:lang w:val="en-GB"/>
        </w:rPr>
        <w:t xml:space="preserve">The third cycle of the </w:t>
      </w:r>
      <w:r w:rsidR="007450BE" w:rsidRPr="00150BBD">
        <w:rPr>
          <w:rFonts w:ascii="Times New Roman" w:eastAsia="Calibri" w:hAnsi="Times New Roman" w:cs="Times New Roman"/>
          <w:sz w:val="24"/>
          <w:szCs w:val="24"/>
          <w:lang w:val="en-GB"/>
        </w:rPr>
        <w:t xml:space="preserve">implementation of the </w:t>
      </w:r>
      <w:r w:rsidR="006678AD" w:rsidRPr="00150BBD">
        <w:rPr>
          <w:rFonts w:ascii="Times New Roman" w:eastAsia="Calibri" w:hAnsi="Times New Roman" w:cs="Times New Roman"/>
          <w:sz w:val="24"/>
          <w:szCs w:val="24"/>
          <w:lang w:val="en-GB"/>
        </w:rPr>
        <w:t xml:space="preserve">National Action Plan </w:t>
      </w:r>
      <w:r w:rsidR="007450BE" w:rsidRPr="00150BBD">
        <w:rPr>
          <w:rFonts w:ascii="Times New Roman" w:eastAsia="Calibri" w:hAnsi="Times New Roman" w:cs="Times New Roman"/>
          <w:sz w:val="24"/>
          <w:szCs w:val="24"/>
          <w:lang w:val="en-GB"/>
        </w:rPr>
        <w:t xml:space="preserve">begins </w:t>
      </w:r>
      <w:r w:rsidR="006678AD" w:rsidRPr="00150BBD">
        <w:rPr>
          <w:rFonts w:ascii="Times New Roman" w:eastAsia="Calibri" w:hAnsi="Times New Roman" w:cs="Times New Roman"/>
          <w:sz w:val="24"/>
          <w:szCs w:val="24"/>
          <w:lang w:val="en-GB"/>
        </w:rPr>
        <w:t xml:space="preserve">in </w:t>
      </w:r>
      <w:r w:rsidR="00A035A0" w:rsidRPr="00150BBD">
        <w:rPr>
          <w:rFonts w:ascii="Times New Roman" w:eastAsia="Calibri" w:hAnsi="Times New Roman" w:cs="Times New Roman"/>
          <w:sz w:val="24"/>
          <w:szCs w:val="24"/>
          <w:lang w:val="en-GB"/>
        </w:rPr>
        <w:t>the</w:t>
      </w:r>
      <w:r w:rsidR="006678AD" w:rsidRPr="00150BBD">
        <w:rPr>
          <w:rFonts w:ascii="Times New Roman" w:eastAsia="Calibri" w:hAnsi="Times New Roman" w:cs="Times New Roman"/>
          <w:sz w:val="24"/>
          <w:szCs w:val="24"/>
          <w:lang w:val="en-GB"/>
        </w:rPr>
        <w:t xml:space="preserve"> year</w:t>
      </w:r>
      <w:r w:rsidR="007450BE" w:rsidRPr="00150BBD">
        <w:rPr>
          <w:rFonts w:ascii="Times New Roman" w:eastAsia="Calibri" w:hAnsi="Times New Roman" w:cs="Times New Roman"/>
          <w:sz w:val="24"/>
          <w:szCs w:val="24"/>
          <w:lang w:val="en-GB"/>
        </w:rPr>
        <w:t xml:space="preserve"> in which we mark the 25th anniversary of UNSC Resolution 1325 and the 30th anniversary of the adoption of the Beijing Platform for Action</w:t>
      </w:r>
      <w:r w:rsidR="006678AD" w:rsidRPr="00150BBD">
        <w:rPr>
          <w:rFonts w:ascii="Times New Roman" w:eastAsia="Calibri" w:hAnsi="Times New Roman" w:cs="Times New Roman"/>
          <w:sz w:val="24"/>
          <w:szCs w:val="24"/>
          <w:lang w:val="en-GB"/>
        </w:rPr>
        <w:t>. The new plan</w:t>
      </w:r>
      <w:r w:rsidR="00A035A0" w:rsidRPr="00150BBD">
        <w:rPr>
          <w:rFonts w:ascii="Times New Roman" w:eastAsia="Calibri" w:hAnsi="Times New Roman" w:cs="Times New Roman"/>
          <w:sz w:val="24"/>
          <w:szCs w:val="24"/>
          <w:lang w:val="en-GB"/>
        </w:rPr>
        <w:t xml:space="preserve"> secures</w:t>
      </w:r>
      <w:r w:rsidR="006678AD" w:rsidRPr="00150BBD">
        <w:rPr>
          <w:rFonts w:ascii="Times New Roman" w:eastAsia="Calibri" w:hAnsi="Times New Roman" w:cs="Times New Roman"/>
          <w:sz w:val="24"/>
          <w:szCs w:val="24"/>
          <w:lang w:val="en-GB"/>
        </w:rPr>
        <w:t xml:space="preserve"> continuity and </w:t>
      </w:r>
      <w:r w:rsidR="007450BE" w:rsidRPr="00150BBD">
        <w:rPr>
          <w:rFonts w:ascii="Times New Roman" w:eastAsia="Calibri" w:hAnsi="Times New Roman" w:cs="Times New Roman"/>
          <w:sz w:val="24"/>
          <w:szCs w:val="24"/>
          <w:lang w:val="en-GB"/>
        </w:rPr>
        <w:t xml:space="preserve">reaffirms </w:t>
      </w:r>
      <w:r w:rsidR="006678AD" w:rsidRPr="00150BBD">
        <w:rPr>
          <w:rFonts w:ascii="Times New Roman" w:eastAsia="Calibri" w:hAnsi="Times New Roman" w:cs="Times New Roman"/>
          <w:sz w:val="24"/>
          <w:szCs w:val="24"/>
          <w:lang w:val="en-GB"/>
        </w:rPr>
        <w:t>further commitment of</w:t>
      </w:r>
      <w:r w:rsidR="00B645AF" w:rsidRPr="00150BBD">
        <w:rPr>
          <w:rFonts w:ascii="Times New Roman" w:eastAsia="Calibri" w:hAnsi="Times New Roman" w:cs="Times New Roman"/>
          <w:sz w:val="24"/>
          <w:szCs w:val="24"/>
          <w:lang w:val="en-GB"/>
        </w:rPr>
        <w:t xml:space="preserve"> the Republic of</w:t>
      </w:r>
      <w:r w:rsidR="006678AD" w:rsidRPr="00150BBD">
        <w:rPr>
          <w:rFonts w:ascii="Times New Roman" w:eastAsia="Calibri" w:hAnsi="Times New Roman" w:cs="Times New Roman"/>
          <w:sz w:val="24"/>
          <w:szCs w:val="24"/>
          <w:lang w:val="en-GB"/>
        </w:rPr>
        <w:t xml:space="preserve"> Croatia to implement the Women, Pea</w:t>
      </w:r>
      <w:r w:rsidR="002312B4" w:rsidRPr="00150BBD">
        <w:rPr>
          <w:rFonts w:ascii="Times New Roman" w:eastAsia="Calibri" w:hAnsi="Times New Roman" w:cs="Times New Roman"/>
          <w:sz w:val="24"/>
          <w:szCs w:val="24"/>
          <w:lang w:val="en-GB"/>
        </w:rPr>
        <w:t>c</w:t>
      </w:r>
      <w:r w:rsidR="006678AD" w:rsidRPr="00150BBD">
        <w:rPr>
          <w:rFonts w:ascii="Times New Roman" w:eastAsia="Calibri" w:hAnsi="Times New Roman" w:cs="Times New Roman"/>
          <w:sz w:val="24"/>
          <w:szCs w:val="24"/>
          <w:lang w:val="en-GB"/>
        </w:rPr>
        <w:t xml:space="preserve">e and Security </w:t>
      </w:r>
      <w:r w:rsidR="0058033E" w:rsidRPr="00150BBD">
        <w:rPr>
          <w:rFonts w:ascii="Times New Roman" w:eastAsia="Calibri" w:hAnsi="Times New Roman" w:cs="Times New Roman"/>
          <w:sz w:val="24"/>
          <w:szCs w:val="24"/>
          <w:lang w:val="en-GB"/>
        </w:rPr>
        <w:t>Agenda</w:t>
      </w:r>
      <w:r w:rsidR="006678AD" w:rsidRPr="00150BBD">
        <w:rPr>
          <w:rFonts w:ascii="Times New Roman" w:eastAsia="Calibri" w:hAnsi="Times New Roman" w:cs="Times New Roman"/>
          <w:sz w:val="24"/>
          <w:szCs w:val="24"/>
          <w:lang w:val="en-GB"/>
        </w:rPr>
        <w:t xml:space="preserve">. </w:t>
      </w:r>
      <w:r w:rsidR="00501CF1" w:rsidRPr="00150BBD">
        <w:rPr>
          <w:rFonts w:ascii="Times New Roman" w:eastAsia="Calibri" w:hAnsi="Times New Roman" w:cs="Times New Roman"/>
          <w:sz w:val="24"/>
          <w:szCs w:val="24"/>
          <w:lang w:val="en-GB"/>
        </w:rPr>
        <w:t xml:space="preserve">However, although the </w:t>
      </w:r>
      <w:r w:rsidR="0058033E" w:rsidRPr="00150BBD">
        <w:rPr>
          <w:rFonts w:ascii="Times New Roman" w:eastAsia="Calibri" w:hAnsi="Times New Roman" w:cs="Times New Roman"/>
          <w:sz w:val="24"/>
          <w:szCs w:val="24"/>
          <w:lang w:val="en-GB"/>
        </w:rPr>
        <w:t xml:space="preserve">objectives </w:t>
      </w:r>
      <w:r w:rsidR="00501CF1" w:rsidRPr="00150BBD">
        <w:rPr>
          <w:rFonts w:ascii="Times New Roman" w:eastAsia="Calibri" w:hAnsi="Times New Roman" w:cs="Times New Roman"/>
          <w:sz w:val="24"/>
          <w:szCs w:val="24"/>
          <w:lang w:val="en-GB"/>
        </w:rPr>
        <w:t xml:space="preserve">attempted to be achieved have remained the same, the </w:t>
      </w:r>
      <w:r w:rsidR="0058033E" w:rsidRPr="00150BBD">
        <w:rPr>
          <w:rFonts w:ascii="Times New Roman" w:eastAsia="Calibri" w:hAnsi="Times New Roman" w:cs="Times New Roman"/>
          <w:sz w:val="24"/>
          <w:szCs w:val="24"/>
          <w:lang w:val="en-GB"/>
        </w:rPr>
        <w:t xml:space="preserve">approach to implementing </w:t>
      </w:r>
      <w:r w:rsidR="00501CF1" w:rsidRPr="00150BBD">
        <w:rPr>
          <w:rFonts w:ascii="Times New Roman" w:eastAsia="Calibri" w:hAnsi="Times New Roman" w:cs="Times New Roman"/>
          <w:sz w:val="24"/>
          <w:szCs w:val="24"/>
          <w:lang w:val="en-GB"/>
        </w:rPr>
        <w:t>measure</w:t>
      </w:r>
      <w:r w:rsidR="00A035A0" w:rsidRPr="00150BBD">
        <w:rPr>
          <w:rFonts w:ascii="Times New Roman" w:eastAsia="Calibri" w:hAnsi="Times New Roman" w:cs="Times New Roman"/>
          <w:sz w:val="24"/>
          <w:szCs w:val="24"/>
          <w:lang w:val="en-GB"/>
        </w:rPr>
        <w:t xml:space="preserve">s </w:t>
      </w:r>
      <w:r w:rsidR="00501CF1" w:rsidRPr="00150BBD">
        <w:rPr>
          <w:rFonts w:ascii="Times New Roman" w:eastAsia="Calibri" w:hAnsi="Times New Roman" w:cs="Times New Roman"/>
          <w:sz w:val="24"/>
          <w:szCs w:val="24"/>
          <w:lang w:val="en-GB"/>
        </w:rPr>
        <w:t>and</w:t>
      </w:r>
      <w:r w:rsidR="00A035A0" w:rsidRPr="00150BBD">
        <w:rPr>
          <w:rFonts w:ascii="Times New Roman" w:eastAsia="Calibri" w:hAnsi="Times New Roman" w:cs="Times New Roman"/>
          <w:sz w:val="24"/>
          <w:szCs w:val="24"/>
          <w:lang w:val="en-GB"/>
        </w:rPr>
        <w:t xml:space="preserve"> achiev</w:t>
      </w:r>
      <w:r w:rsidR="0058033E" w:rsidRPr="00150BBD">
        <w:rPr>
          <w:rFonts w:ascii="Times New Roman" w:eastAsia="Calibri" w:hAnsi="Times New Roman" w:cs="Times New Roman"/>
          <w:sz w:val="24"/>
          <w:szCs w:val="24"/>
          <w:lang w:val="en-GB"/>
        </w:rPr>
        <w:t>ing</w:t>
      </w:r>
      <w:r w:rsidR="00501CF1" w:rsidRPr="00150BBD">
        <w:rPr>
          <w:rFonts w:ascii="Times New Roman" w:eastAsia="Calibri" w:hAnsi="Times New Roman" w:cs="Times New Roman"/>
          <w:sz w:val="24"/>
          <w:szCs w:val="24"/>
          <w:lang w:val="en-GB"/>
        </w:rPr>
        <w:t xml:space="preserve"> results ha</w:t>
      </w:r>
      <w:r w:rsidR="0058033E" w:rsidRPr="00150BBD">
        <w:rPr>
          <w:rFonts w:ascii="Times New Roman" w:eastAsia="Calibri" w:hAnsi="Times New Roman" w:cs="Times New Roman"/>
          <w:sz w:val="24"/>
          <w:szCs w:val="24"/>
          <w:lang w:val="en-GB"/>
        </w:rPr>
        <w:t>s evolved</w:t>
      </w:r>
      <w:r w:rsidR="00501CF1" w:rsidRPr="00150BBD">
        <w:rPr>
          <w:rFonts w:ascii="Times New Roman" w:eastAsia="Calibri" w:hAnsi="Times New Roman" w:cs="Times New Roman"/>
          <w:sz w:val="24"/>
          <w:szCs w:val="24"/>
          <w:lang w:val="en-GB"/>
        </w:rPr>
        <w:t>.</w:t>
      </w:r>
      <w:r w:rsidR="00E95959" w:rsidRPr="00150BBD">
        <w:rPr>
          <w:rFonts w:ascii="Times New Roman" w:eastAsia="Calibri" w:hAnsi="Times New Roman" w:cs="Times New Roman"/>
          <w:sz w:val="24"/>
          <w:szCs w:val="24"/>
          <w:lang w:val="en-GB"/>
        </w:rPr>
        <w:t xml:space="preserve"> T</w:t>
      </w:r>
      <w:r w:rsidR="00A035A0" w:rsidRPr="00150BBD">
        <w:rPr>
          <w:rFonts w:ascii="Times New Roman" w:eastAsia="Calibri" w:hAnsi="Times New Roman" w:cs="Times New Roman"/>
          <w:sz w:val="24"/>
          <w:szCs w:val="24"/>
          <w:lang w:val="en-GB"/>
        </w:rPr>
        <w:t xml:space="preserve">he </w:t>
      </w:r>
      <w:r w:rsidR="00501CF1" w:rsidRPr="00150BBD">
        <w:rPr>
          <w:rFonts w:ascii="Times New Roman" w:eastAsia="Calibri" w:hAnsi="Times New Roman" w:cs="Times New Roman"/>
          <w:sz w:val="24"/>
          <w:szCs w:val="24"/>
          <w:lang w:val="en-GB"/>
        </w:rPr>
        <w:t xml:space="preserve">geopolitical </w:t>
      </w:r>
      <w:r w:rsidR="00501CF1" w:rsidRPr="00150BBD">
        <w:rPr>
          <w:rFonts w:ascii="Times New Roman" w:eastAsia="Calibri" w:hAnsi="Times New Roman" w:cs="Times New Roman"/>
          <w:sz w:val="24"/>
          <w:szCs w:val="24"/>
          <w:lang w:val="en-GB"/>
        </w:rPr>
        <w:lastRenderedPageBreak/>
        <w:t xml:space="preserve">circumstances we are witnessing, </w:t>
      </w:r>
      <w:r w:rsidR="00E95959" w:rsidRPr="00150BBD">
        <w:rPr>
          <w:rFonts w:ascii="Times New Roman" w:eastAsia="Calibri" w:hAnsi="Times New Roman" w:cs="Times New Roman"/>
          <w:sz w:val="24"/>
          <w:szCs w:val="24"/>
          <w:lang w:val="en-GB"/>
        </w:rPr>
        <w:t>with the highest number of conflicts globally and the increasing pushback against gender equality, require an innovative approach and thinking beyond conventional frameworks. Accordingly, NAP III has been designed as a flexible plan, a kind of “living document” which, in the micro-implementation of measures, remains open to adjustment in line with new circumstances</w:t>
      </w:r>
      <w:r w:rsidR="00501CF1" w:rsidRPr="00150BBD">
        <w:rPr>
          <w:rFonts w:ascii="Times New Roman" w:eastAsia="Calibri" w:hAnsi="Times New Roman" w:cs="Times New Roman"/>
          <w:sz w:val="24"/>
          <w:szCs w:val="24"/>
          <w:lang w:val="en-GB"/>
        </w:rPr>
        <w:t>. For instance</w:t>
      </w:r>
      <w:r w:rsidR="00A035A0" w:rsidRPr="00150BBD">
        <w:rPr>
          <w:rFonts w:ascii="Times New Roman" w:eastAsia="Calibri" w:hAnsi="Times New Roman" w:cs="Times New Roman"/>
          <w:sz w:val="24"/>
          <w:szCs w:val="24"/>
          <w:lang w:val="en-GB"/>
        </w:rPr>
        <w:t>,</w:t>
      </w:r>
      <w:r w:rsidR="00501CF1" w:rsidRPr="00150BBD">
        <w:rPr>
          <w:rFonts w:ascii="Times New Roman" w:eastAsia="Calibri" w:hAnsi="Times New Roman" w:cs="Times New Roman"/>
          <w:sz w:val="24"/>
          <w:szCs w:val="24"/>
          <w:lang w:val="en-GB"/>
        </w:rPr>
        <w:t xml:space="preserve"> in the technology </w:t>
      </w:r>
      <w:r w:rsidR="00E95959" w:rsidRPr="00150BBD">
        <w:rPr>
          <w:rFonts w:ascii="Times New Roman" w:eastAsia="Calibri" w:hAnsi="Times New Roman" w:cs="Times New Roman"/>
          <w:sz w:val="24"/>
          <w:szCs w:val="24"/>
          <w:lang w:val="en-GB"/>
        </w:rPr>
        <w:t>domain,</w:t>
      </w:r>
      <w:r w:rsidR="00501CF1" w:rsidRPr="00150BBD">
        <w:rPr>
          <w:rFonts w:ascii="Times New Roman" w:eastAsia="Calibri" w:hAnsi="Times New Roman" w:cs="Times New Roman"/>
          <w:sz w:val="24"/>
          <w:szCs w:val="24"/>
          <w:lang w:val="en-GB"/>
        </w:rPr>
        <w:t xml:space="preserve"> although not </w:t>
      </w:r>
      <w:r w:rsidR="00E95959" w:rsidRPr="00150BBD">
        <w:rPr>
          <w:rFonts w:ascii="Times New Roman" w:eastAsia="Calibri" w:hAnsi="Times New Roman" w:cs="Times New Roman"/>
          <w:sz w:val="24"/>
          <w:szCs w:val="24"/>
          <w:lang w:val="en-GB"/>
        </w:rPr>
        <w:t xml:space="preserve">mentioned </w:t>
      </w:r>
      <w:r w:rsidR="00501CF1" w:rsidRPr="00150BBD">
        <w:rPr>
          <w:rFonts w:ascii="Times New Roman" w:eastAsia="Calibri" w:hAnsi="Times New Roman" w:cs="Times New Roman"/>
          <w:sz w:val="24"/>
          <w:szCs w:val="24"/>
          <w:lang w:val="en-GB"/>
        </w:rPr>
        <w:t xml:space="preserve">explicitly, </w:t>
      </w:r>
      <w:r w:rsidR="00E95959" w:rsidRPr="00150BBD">
        <w:rPr>
          <w:rFonts w:ascii="Times New Roman" w:eastAsia="Calibri" w:hAnsi="Times New Roman" w:cs="Times New Roman"/>
          <w:sz w:val="24"/>
          <w:szCs w:val="24"/>
          <w:lang w:val="en-GB"/>
        </w:rPr>
        <w:t>its measures can be adapted to address technology-facilitated violence, the misuse of artificial intelligence tools, and similar challenges. In the same vein, it is adaptable to addressing emerging challenges which may range from the consequences of climate change to hybrid threats. In this way, it maintains its relevance in the face of future and unpredictable challenges.</w:t>
      </w:r>
    </w:p>
    <w:p w14:paraId="7F61AAE2" w14:textId="77777777"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4D937C3A" w14:textId="1328E550" w:rsidR="006A2438"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2.3.2.</w:t>
      </w:r>
      <w:r w:rsidRPr="00150BBD">
        <w:rPr>
          <w:rFonts w:ascii="Times New Roman" w:eastAsia="Calibri" w:hAnsi="Times New Roman" w:cs="Times New Roman"/>
          <w:sz w:val="24"/>
          <w:szCs w:val="24"/>
          <w:lang w:val="en-GB"/>
        </w:rPr>
        <w:t xml:space="preserve"> </w:t>
      </w:r>
      <w:r w:rsidR="00E95959" w:rsidRPr="00150BBD">
        <w:rPr>
          <w:rFonts w:ascii="Times New Roman" w:eastAsia="Calibri" w:hAnsi="Times New Roman" w:cs="Times New Roman"/>
          <w:sz w:val="24"/>
          <w:szCs w:val="24"/>
          <w:lang w:val="en-GB"/>
        </w:rPr>
        <w:t xml:space="preserve">In addition, as a pragmatic innovation in the new NAP cycle, a new chapter has been introduced </w:t>
      </w:r>
      <w:r w:rsidR="002312B4" w:rsidRPr="00150BBD">
        <w:rPr>
          <w:rFonts w:ascii="Times New Roman" w:eastAsia="Calibri" w:hAnsi="Times New Roman" w:cs="Times New Roman"/>
          <w:sz w:val="24"/>
          <w:szCs w:val="24"/>
          <w:lang w:val="en-GB"/>
        </w:rPr>
        <w:t>-</w:t>
      </w:r>
      <w:r w:rsidR="00E95959" w:rsidRPr="00150BBD">
        <w:rPr>
          <w:rFonts w:ascii="Times New Roman" w:eastAsia="Calibri" w:hAnsi="Times New Roman" w:cs="Times New Roman"/>
          <w:sz w:val="24"/>
          <w:szCs w:val="24"/>
          <w:lang w:val="en-GB"/>
        </w:rPr>
        <w:t xml:space="preserve"> evaluation and monitoring</w:t>
      </w:r>
      <w:r w:rsidR="002312B4" w:rsidRPr="00150BBD">
        <w:rPr>
          <w:rFonts w:ascii="Times New Roman" w:eastAsia="Calibri" w:hAnsi="Times New Roman" w:cs="Times New Roman"/>
          <w:sz w:val="24"/>
          <w:szCs w:val="24"/>
          <w:lang w:val="en-GB"/>
        </w:rPr>
        <w:t>,</w:t>
      </w:r>
      <w:r w:rsidR="00E95959" w:rsidRPr="00150BBD">
        <w:rPr>
          <w:rFonts w:ascii="Times New Roman" w:eastAsia="Calibri" w:hAnsi="Times New Roman" w:cs="Times New Roman"/>
          <w:sz w:val="24"/>
          <w:szCs w:val="24"/>
          <w:lang w:val="en-GB"/>
        </w:rPr>
        <w:t xml:space="preserve"> which accompanies all main chapters of the Plan. The purpose of introducing this new category is to ensure higher-quality implementation and to enable a more measurable approach to the implementation of measures.</w:t>
      </w:r>
    </w:p>
    <w:p w14:paraId="6266778D" w14:textId="77777777"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424C13C7" w14:textId="22F1E417" w:rsidR="004D0EE8" w:rsidRPr="00150BBD" w:rsidRDefault="0092490F" w:rsidP="004D0EE8">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2.3.3</w:t>
      </w:r>
      <w:r w:rsidR="00E84F9E" w:rsidRPr="00150BBD">
        <w:rPr>
          <w:rFonts w:ascii="Times New Roman" w:eastAsia="Calibri" w:hAnsi="Times New Roman" w:cs="Times New Roman"/>
          <w:b/>
          <w:sz w:val="24"/>
          <w:szCs w:val="24"/>
          <w:lang w:val="en-GB"/>
        </w:rPr>
        <w:t>.</w:t>
      </w:r>
      <w:r w:rsidR="00A34310" w:rsidRPr="00150BBD">
        <w:rPr>
          <w:rFonts w:ascii="Times New Roman" w:eastAsia="Calibri" w:hAnsi="Times New Roman" w:cs="Times New Roman"/>
          <w:sz w:val="24"/>
          <w:szCs w:val="24"/>
          <w:lang w:val="en-GB"/>
        </w:rPr>
        <w:t xml:space="preserve"> </w:t>
      </w:r>
      <w:r w:rsidR="006A2438" w:rsidRPr="00150BBD">
        <w:rPr>
          <w:rFonts w:ascii="Times New Roman" w:eastAsia="Calibri" w:hAnsi="Times New Roman" w:cs="Times New Roman"/>
          <w:sz w:val="24"/>
          <w:szCs w:val="24"/>
          <w:lang w:val="en-GB"/>
        </w:rPr>
        <w:t>W</w:t>
      </w:r>
      <w:r w:rsidR="004D0EE8" w:rsidRPr="00150BBD">
        <w:rPr>
          <w:rFonts w:ascii="Times New Roman" w:eastAsia="Calibri" w:hAnsi="Times New Roman" w:cs="Times New Roman"/>
          <w:sz w:val="24"/>
          <w:szCs w:val="24"/>
          <w:lang w:val="en-GB"/>
        </w:rPr>
        <w:t>i</w:t>
      </w:r>
      <w:r w:rsidR="006A2438" w:rsidRPr="00150BBD">
        <w:rPr>
          <w:rFonts w:ascii="Times New Roman" w:eastAsia="Calibri" w:hAnsi="Times New Roman" w:cs="Times New Roman"/>
          <w:sz w:val="24"/>
          <w:szCs w:val="24"/>
          <w:lang w:val="en-GB"/>
        </w:rPr>
        <w:t>thin this context, it should be emphasi</w:t>
      </w:r>
      <w:r w:rsidR="00E95959" w:rsidRPr="00150BBD">
        <w:rPr>
          <w:rFonts w:ascii="Times New Roman" w:eastAsia="Calibri" w:hAnsi="Times New Roman" w:cs="Times New Roman"/>
          <w:sz w:val="24"/>
          <w:szCs w:val="24"/>
          <w:lang w:val="en-GB"/>
        </w:rPr>
        <w:t>s</w:t>
      </w:r>
      <w:r w:rsidR="006A2438" w:rsidRPr="00150BBD">
        <w:rPr>
          <w:rFonts w:ascii="Times New Roman" w:eastAsia="Calibri" w:hAnsi="Times New Roman" w:cs="Times New Roman"/>
          <w:sz w:val="24"/>
          <w:szCs w:val="24"/>
          <w:lang w:val="en-GB"/>
        </w:rPr>
        <w:t xml:space="preserve">ed that the </w:t>
      </w:r>
      <w:r w:rsidR="004D0EE8" w:rsidRPr="00150BBD">
        <w:rPr>
          <w:rFonts w:ascii="Times New Roman" w:hAnsi="Times New Roman"/>
          <w:sz w:val="24"/>
          <w:szCs w:val="24"/>
          <w:lang w:val="en-GB"/>
        </w:rPr>
        <w:t xml:space="preserve">purpose of the NAP III is to provide a framework for continuing with coordinated and structured action on the part of the Republic of Croatia in the implementation of the Women, Peace and Security Agenda at the national level and the foreign policy level. These two levels of action are interconnected across all areas, objectives and measures envisaged by NAP III. </w:t>
      </w:r>
    </w:p>
    <w:p w14:paraId="32FAB55B" w14:textId="1B4F0A55"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60C45E05" w14:textId="4128910F" w:rsidR="001932AA" w:rsidRPr="00150BBD" w:rsidRDefault="0092490F" w:rsidP="001932AA">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2.3.4</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1932AA" w:rsidRPr="00150BBD">
        <w:rPr>
          <w:rFonts w:ascii="Times New Roman" w:hAnsi="Times New Roman"/>
          <w:sz w:val="24"/>
          <w:szCs w:val="24"/>
          <w:lang w:val="en-GB"/>
        </w:rPr>
        <w:t>At the national level, emphasis has been placed on strengthening the interest and improving the capacities of institutions involved as well as other stakeholders, but also the wider Croatian public, for the implementation of a comprehensive and gender-sensitive approach to security</w:t>
      </w:r>
      <w:r w:rsidR="00E84F9E" w:rsidRPr="00150BBD">
        <w:rPr>
          <w:rFonts w:ascii="Times New Roman" w:eastAsia="Calibri" w:hAnsi="Times New Roman" w:cs="Times New Roman"/>
          <w:sz w:val="24"/>
          <w:szCs w:val="24"/>
          <w:lang w:val="en-GB"/>
        </w:rPr>
        <w:t xml:space="preserve">. </w:t>
      </w:r>
      <w:r w:rsidR="001932AA" w:rsidRPr="00150BBD">
        <w:rPr>
          <w:rFonts w:ascii="Times New Roman" w:hAnsi="Times New Roman"/>
          <w:sz w:val="24"/>
          <w:szCs w:val="24"/>
          <w:lang w:val="en-GB"/>
        </w:rPr>
        <w:t xml:space="preserve">At the same time, the role and position of women in the national security and defence sector, in politics and the diplomatic service continues to be strengthened through permanent measures for increasing female representation, especially in </w:t>
      </w:r>
      <w:r w:rsidR="00667FAE" w:rsidRPr="00150BBD">
        <w:rPr>
          <w:rFonts w:ascii="Times New Roman" w:hAnsi="Times New Roman"/>
          <w:sz w:val="24"/>
          <w:szCs w:val="24"/>
          <w:lang w:val="en-GB"/>
        </w:rPr>
        <w:t>leading</w:t>
      </w:r>
      <w:r w:rsidR="001932AA" w:rsidRPr="00150BBD">
        <w:rPr>
          <w:rFonts w:ascii="Times New Roman" w:hAnsi="Times New Roman"/>
          <w:sz w:val="24"/>
          <w:szCs w:val="24"/>
          <w:lang w:val="en-GB"/>
        </w:rPr>
        <w:t xml:space="preserve"> positions. </w:t>
      </w:r>
      <w:r w:rsidR="00A44A1F" w:rsidRPr="00150BBD">
        <w:rPr>
          <w:rFonts w:ascii="Times New Roman" w:hAnsi="Times New Roman"/>
          <w:sz w:val="24"/>
          <w:szCs w:val="24"/>
          <w:lang w:val="en-GB"/>
        </w:rPr>
        <w:t>Considering</w:t>
      </w:r>
      <w:r w:rsidR="001932AA" w:rsidRPr="00150BBD">
        <w:rPr>
          <w:rFonts w:ascii="Times New Roman" w:hAnsi="Times New Roman"/>
          <w:sz w:val="24"/>
          <w:szCs w:val="24"/>
          <w:lang w:val="en-GB"/>
        </w:rPr>
        <w:t xml:space="preserve"> the positive effect of a large number of education and training sessions held during the first two cycl</w:t>
      </w:r>
      <w:r w:rsidR="00C2303D" w:rsidRPr="00150BBD">
        <w:rPr>
          <w:rFonts w:ascii="Times New Roman" w:hAnsi="Times New Roman"/>
          <w:sz w:val="24"/>
          <w:szCs w:val="24"/>
          <w:lang w:val="en-GB"/>
        </w:rPr>
        <w:t>es</w:t>
      </w:r>
      <w:r w:rsidR="001932AA" w:rsidRPr="00150BBD">
        <w:rPr>
          <w:rFonts w:ascii="Times New Roman" w:hAnsi="Times New Roman"/>
          <w:sz w:val="24"/>
          <w:szCs w:val="24"/>
          <w:lang w:val="en-GB"/>
        </w:rPr>
        <w:t xml:space="preserve">, special emphasis has been placed on the measures pertaining to education and training, especially in the area of prevention. </w:t>
      </w:r>
    </w:p>
    <w:p w14:paraId="0B001A1E" w14:textId="72DB43C9"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3291F39C" w14:textId="77777777" w:rsidR="00BB5F54" w:rsidRPr="00150BBD" w:rsidRDefault="0092490F" w:rsidP="00BB5F54">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2.3.5</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BB5F54" w:rsidRPr="00150BBD">
        <w:rPr>
          <w:rFonts w:ascii="Times New Roman" w:hAnsi="Times New Roman"/>
          <w:sz w:val="24"/>
          <w:szCs w:val="24"/>
          <w:lang w:val="en-GB"/>
        </w:rPr>
        <w:t>On the foreign policy plan, active involvement of the Republic of Croatia continues within the framework of the Group of Friends of 1325 in all relevant international organisations and encourages the implementation of gender-sensitive foreign, security, defence and development policy, in accordance with the commitments stemming from membership in the European Union and NATO.</w:t>
      </w:r>
    </w:p>
    <w:p w14:paraId="1D2904BA" w14:textId="77777777"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49A70FF6" w14:textId="76B287C1" w:rsidR="00E84F9E" w:rsidRPr="00150BBD" w:rsidRDefault="0092490F" w:rsidP="0092490F">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2.3.6</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BB5F54" w:rsidRPr="00150BBD">
        <w:rPr>
          <w:rFonts w:ascii="Times New Roman" w:eastAsia="Calibri" w:hAnsi="Times New Roman" w:cs="Times New Roman"/>
          <w:sz w:val="24"/>
          <w:szCs w:val="24"/>
          <w:lang w:val="en-GB"/>
        </w:rPr>
        <w:t>As emphasi</w:t>
      </w:r>
      <w:r w:rsidR="00B0190F" w:rsidRPr="00150BBD">
        <w:rPr>
          <w:rFonts w:ascii="Times New Roman" w:eastAsia="Calibri" w:hAnsi="Times New Roman" w:cs="Times New Roman"/>
          <w:sz w:val="24"/>
          <w:szCs w:val="24"/>
          <w:lang w:val="en-GB"/>
        </w:rPr>
        <w:t>s</w:t>
      </w:r>
      <w:r w:rsidR="00BB5F54" w:rsidRPr="00150BBD">
        <w:rPr>
          <w:rFonts w:ascii="Times New Roman" w:eastAsia="Calibri" w:hAnsi="Times New Roman" w:cs="Times New Roman"/>
          <w:sz w:val="24"/>
          <w:szCs w:val="24"/>
          <w:lang w:val="en-GB"/>
        </w:rPr>
        <w:t>ed, the</w:t>
      </w:r>
      <w:r w:rsidR="00E84F9E" w:rsidRPr="00150BBD">
        <w:rPr>
          <w:rFonts w:ascii="Times New Roman" w:eastAsia="Calibri" w:hAnsi="Times New Roman" w:cs="Times New Roman"/>
          <w:sz w:val="24"/>
          <w:szCs w:val="24"/>
          <w:lang w:val="en-GB"/>
        </w:rPr>
        <w:t xml:space="preserve"> NAP III </w:t>
      </w:r>
      <w:r w:rsidR="00BB5F54" w:rsidRPr="00150BBD">
        <w:rPr>
          <w:rFonts w:ascii="Times New Roman" w:hAnsi="Times New Roman"/>
          <w:sz w:val="24"/>
          <w:szCs w:val="24"/>
          <w:lang w:val="en-GB"/>
        </w:rPr>
        <w:t>follows the structure of NAP I</w:t>
      </w:r>
      <w:r w:rsidR="002A073A" w:rsidRPr="00150BBD">
        <w:rPr>
          <w:rFonts w:ascii="Times New Roman" w:hAnsi="Times New Roman"/>
          <w:sz w:val="24"/>
          <w:szCs w:val="24"/>
          <w:lang w:val="en-GB"/>
        </w:rPr>
        <w:t>I</w:t>
      </w:r>
      <w:r w:rsidR="00BB5F54" w:rsidRPr="00150BBD">
        <w:rPr>
          <w:rFonts w:ascii="Times New Roman" w:hAnsi="Times New Roman"/>
          <w:sz w:val="24"/>
          <w:szCs w:val="24"/>
          <w:lang w:val="en-GB"/>
        </w:rPr>
        <w:t xml:space="preserve">, taking over its majority of objectives and measures set in the areas of prevention, participation and protection and post-conflict recovery. </w:t>
      </w:r>
    </w:p>
    <w:p w14:paraId="291C39A5" w14:textId="77777777" w:rsidR="00DC513C" w:rsidRPr="00150BBD" w:rsidRDefault="00DC513C"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3ADC2A49" w14:textId="0A9AC952" w:rsidR="00E84F9E" w:rsidRPr="00150BBD" w:rsidRDefault="0092490F" w:rsidP="0092490F">
      <w:pPr>
        <w:autoSpaceDE w:val="0"/>
        <w:autoSpaceDN w:val="0"/>
        <w:adjustRightInd w:val="0"/>
        <w:spacing w:after="0" w:line="240" w:lineRule="auto"/>
        <w:jc w:val="both"/>
        <w:rPr>
          <w:rFonts w:ascii="Times New Roman" w:eastAsia="Calibri" w:hAnsi="Times New Roman" w:cs="Times New Roman"/>
          <w:sz w:val="24"/>
          <w:szCs w:val="24"/>
          <w:lang w:val="en-GB"/>
        </w:rPr>
      </w:pPr>
      <w:r w:rsidRPr="00150BBD">
        <w:rPr>
          <w:rFonts w:ascii="Times New Roman" w:eastAsia="Calibri" w:hAnsi="Times New Roman" w:cs="Times New Roman"/>
          <w:b/>
          <w:sz w:val="24"/>
          <w:szCs w:val="24"/>
          <w:lang w:val="en-GB"/>
        </w:rPr>
        <w:t>2.3.7</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BB5F54" w:rsidRPr="00150BBD">
        <w:rPr>
          <w:rFonts w:ascii="Times New Roman" w:hAnsi="Times New Roman"/>
          <w:sz w:val="24"/>
          <w:szCs w:val="24"/>
          <w:lang w:val="en-GB"/>
        </w:rPr>
        <w:t>In the area of prevention, measures will be implemented aimed at strengthening gender perspective through: 1) documents, international activities and communicating with the public and 2) education and training programmes.</w:t>
      </w:r>
      <w:r w:rsidR="00E84F9E" w:rsidRPr="00150BBD">
        <w:rPr>
          <w:rFonts w:ascii="Times New Roman" w:eastAsia="Calibri" w:hAnsi="Times New Roman" w:cs="Times New Roman"/>
          <w:sz w:val="24"/>
          <w:szCs w:val="24"/>
          <w:lang w:val="en-GB"/>
        </w:rPr>
        <w:t xml:space="preserve"> </w:t>
      </w:r>
    </w:p>
    <w:p w14:paraId="2B4F06F7" w14:textId="77777777"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3212E2B1" w14:textId="3A0EDB85" w:rsidR="00BB5F54" w:rsidRPr="00150BBD" w:rsidRDefault="0092490F" w:rsidP="00BB5F54">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2.3.8</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BB5F54" w:rsidRPr="00150BBD">
        <w:rPr>
          <w:rFonts w:ascii="Times New Roman" w:hAnsi="Times New Roman"/>
          <w:bCs/>
          <w:sz w:val="24"/>
          <w:szCs w:val="24"/>
          <w:lang w:val="en-GB"/>
        </w:rPr>
        <w:t>In the area of participation, work will continue on: 1) introducing gender balance in the activities of the security and defence sector</w:t>
      </w:r>
      <w:r w:rsidR="00BB5F54" w:rsidRPr="00150BBD">
        <w:rPr>
          <w:rFonts w:ascii="Times New Roman" w:hAnsi="Times New Roman"/>
          <w:sz w:val="24"/>
          <w:szCs w:val="24"/>
          <w:lang w:val="en-GB"/>
        </w:rPr>
        <w:t xml:space="preserve"> and 2) increasing the representation of women in decision-making activities and processes concerning security and </w:t>
      </w:r>
      <w:r w:rsidR="00675D3E" w:rsidRPr="00150BBD">
        <w:rPr>
          <w:rFonts w:ascii="Times New Roman" w:hAnsi="Times New Roman"/>
          <w:sz w:val="24"/>
          <w:szCs w:val="24"/>
          <w:lang w:val="en-GB"/>
        </w:rPr>
        <w:t>peacebuilding</w:t>
      </w:r>
      <w:r w:rsidR="00BB5F54" w:rsidRPr="00150BBD">
        <w:rPr>
          <w:rFonts w:ascii="Times New Roman" w:hAnsi="Times New Roman"/>
          <w:sz w:val="24"/>
          <w:szCs w:val="24"/>
          <w:lang w:val="en-GB"/>
        </w:rPr>
        <w:t xml:space="preserve">. </w:t>
      </w:r>
    </w:p>
    <w:p w14:paraId="33DB64FB" w14:textId="77777777"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0A4161C7" w14:textId="168C531B" w:rsidR="00434448" w:rsidRPr="00150BBD" w:rsidRDefault="0092490F" w:rsidP="00436B1B">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lastRenderedPageBreak/>
        <w:t>2.3.9</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434448" w:rsidRPr="00150BBD">
        <w:rPr>
          <w:rFonts w:ascii="Times New Roman" w:hAnsi="Times New Roman"/>
          <w:sz w:val="24"/>
          <w:szCs w:val="24"/>
          <w:lang w:val="en-GB"/>
        </w:rPr>
        <w:t>In the area of protection and post-conflict recovery, the first objective is still: 1)</w:t>
      </w:r>
      <w:r w:rsidR="00425FB3" w:rsidRPr="00150BBD">
        <w:rPr>
          <w:rFonts w:ascii="Times New Roman" w:hAnsi="Times New Roman"/>
          <w:sz w:val="24"/>
          <w:szCs w:val="24"/>
          <w:lang w:val="en-GB"/>
        </w:rPr>
        <w:t xml:space="preserve"> the</w:t>
      </w:r>
      <w:r w:rsidR="00434448" w:rsidRPr="00150BBD">
        <w:rPr>
          <w:rFonts w:ascii="Times New Roman" w:hAnsi="Times New Roman"/>
          <w:sz w:val="24"/>
          <w:szCs w:val="24"/>
          <w:lang w:val="en-GB"/>
        </w:rPr>
        <w:t xml:space="preserve"> implementation of the protection of the rights of women and girls – war victims in the Republic of Croatia with a view to their post-conflict recovery</w:t>
      </w:r>
      <w:r w:rsidR="00436B1B" w:rsidRPr="00150BBD">
        <w:rPr>
          <w:rFonts w:ascii="Times New Roman" w:hAnsi="Times New Roman"/>
          <w:sz w:val="24"/>
          <w:szCs w:val="24"/>
          <w:lang w:val="en-GB"/>
        </w:rPr>
        <w:t>.</w:t>
      </w:r>
      <w:r w:rsidR="00434448" w:rsidRPr="00150BBD">
        <w:rPr>
          <w:rFonts w:ascii="Times New Roman" w:hAnsi="Times New Roman"/>
          <w:sz w:val="24"/>
          <w:szCs w:val="24"/>
          <w:lang w:val="en-GB"/>
        </w:rPr>
        <w:t xml:space="preserve"> The other two objectives are focused on external action: 2) promotion of the protection of the rights of women and girls – victims of gender-based violence</w:t>
      </w:r>
      <w:r w:rsidR="00436B1B" w:rsidRPr="00150BBD">
        <w:rPr>
          <w:rFonts w:ascii="Times New Roman" w:hAnsi="Times New Roman"/>
          <w:sz w:val="24"/>
          <w:szCs w:val="24"/>
          <w:lang w:val="en-GB"/>
        </w:rPr>
        <w:t xml:space="preserve"> abroad, particularly</w:t>
      </w:r>
      <w:r w:rsidR="00434448" w:rsidRPr="00150BBD">
        <w:rPr>
          <w:rFonts w:ascii="Times New Roman" w:hAnsi="Times New Roman"/>
          <w:sz w:val="24"/>
          <w:szCs w:val="24"/>
          <w:lang w:val="en-GB"/>
        </w:rPr>
        <w:t xml:space="preserve"> in the areas of armed conflicts</w:t>
      </w:r>
      <w:r w:rsidR="00425FB3" w:rsidRPr="00150BBD">
        <w:rPr>
          <w:rFonts w:ascii="Times New Roman" w:hAnsi="Times New Roman"/>
          <w:sz w:val="24"/>
          <w:szCs w:val="24"/>
          <w:lang w:val="en-GB"/>
        </w:rPr>
        <w:t>,</w:t>
      </w:r>
      <w:r w:rsidR="00434448" w:rsidRPr="00150BBD">
        <w:rPr>
          <w:rFonts w:ascii="Times New Roman" w:hAnsi="Times New Roman"/>
          <w:sz w:val="24"/>
          <w:szCs w:val="24"/>
          <w:lang w:val="en-GB"/>
        </w:rPr>
        <w:t xml:space="preserve"> and 3) orienting developmental cooperation towards protection and empowerment of women in accordance with the National Developmental Cooperation Strategy 2017-2021.</w:t>
      </w:r>
    </w:p>
    <w:p w14:paraId="4619D73D" w14:textId="77777777"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313DFCFA" w14:textId="428F1309" w:rsidR="00FC2994" w:rsidRPr="00150BBD" w:rsidRDefault="0092490F" w:rsidP="00FC2994">
      <w:pPr>
        <w:autoSpaceDE w:val="0"/>
        <w:autoSpaceDN w:val="0"/>
        <w:adjustRightInd w:val="0"/>
        <w:spacing w:after="0" w:line="240" w:lineRule="auto"/>
        <w:ind w:right="-142"/>
        <w:jc w:val="both"/>
        <w:rPr>
          <w:rFonts w:ascii="Times New Roman" w:hAnsi="Times New Roman"/>
          <w:sz w:val="24"/>
          <w:szCs w:val="24"/>
          <w:lang w:val="en-GB"/>
        </w:rPr>
      </w:pPr>
      <w:r w:rsidRPr="00150BBD">
        <w:rPr>
          <w:rFonts w:ascii="Times New Roman" w:eastAsia="Calibri" w:hAnsi="Times New Roman" w:cs="Times New Roman"/>
          <w:b/>
          <w:sz w:val="24"/>
          <w:szCs w:val="24"/>
          <w:lang w:val="en-GB"/>
        </w:rPr>
        <w:t>2.3.10</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FC2994" w:rsidRPr="00150BBD">
        <w:rPr>
          <w:rFonts w:ascii="Times New Roman" w:hAnsi="Times New Roman"/>
          <w:sz w:val="24"/>
          <w:szCs w:val="24"/>
          <w:lang w:val="en-GB"/>
        </w:rPr>
        <w:t xml:space="preserve">Responding to challenges such as climate changes, natural disasters, mass migrations and terrorism that the Republic of Croatia might face, NAP III contains a new chapter </w:t>
      </w:r>
      <w:r w:rsidR="00F93062" w:rsidRPr="00150BBD">
        <w:rPr>
          <w:rFonts w:ascii="Times New Roman" w:hAnsi="Times New Roman"/>
          <w:sz w:val="24"/>
          <w:szCs w:val="24"/>
          <w:lang w:val="en-GB"/>
        </w:rPr>
        <w:t>titled</w:t>
      </w:r>
      <w:r w:rsidR="00FC2994" w:rsidRPr="00150BBD">
        <w:rPr>
          <w:rFonts w:ascii="Times New Roman" w:hAnsi="Times New Roman"/>
          <w:sz w:val="24"/>
          <w:szCs w:val="24"/>
          <w:lang w:val="en-GB"/>
        </w:rPr>
        <w:t xml:space="preserve"> Security Risk Management, introducing two new objectives: 1) gender-sensitive approach in managing security risks of natural and technological disasters and terrorism, and 2) promoting protection of women and girl refugees, asylum seekers and migrants, with measures elaborated within each of the two objectives. </w:t>
      </w:r>
    </w:p>
    <w:p w14:paraId="3E8C091D" w14:textId="400D41FF"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5703ABB4" w14:textId="42DEF5E7" w:rsidR="00FC2994" w:rsidRPr="00150BBD" w:rsidRDefault="0092490F" w:rsidP="00FC2994">
      <w:pPr>
        <w:autoSpaceDE w:val="0"/>
        <w:autoSpaceDN w:val="0"/>
        <w:adjustRightInd w:val="0"/>
        <w:spacing w:after="0" w:line="240" w:lineRule="auto"/>
        <w:ind w:right="-142"/>
        <w:jc w:val="both"/>
        <w:rPr>
          <w:rFonts w:ascii="Times New Roman" w:eastAsia="Times New Roman" w:hAnsi="Times New Roman"/>
          <w:bCs/>
          <w:sz w:val="24"/>
          <w:szCs w:val="24"/>
          <w:lang w:val="en-GB" w:eastAsia="hr-HR"/>
        </w:rPr>
      </w:pPr>
      <w:r w:rsidRPr="00150BBD">
        <w:rPr>
          <w:rFonts w:ascii="Times New Roman" w:eastAsia="Calibri" w:hAnsi="Times New Roman" w:cs="Times New Roman"/>
          <w:b/>
          <w:sz w:val="24"/>
          <w:szCs w:val="24"/>
          <w:lang w:val="en-GB"/>
        </w:rPr>
        <w:t>2.3.11</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FC2994" w:rsidRPr="00150BBD">
        <w:rPr>
          <w:rFonts w:ascii="Times New Roman" w:hAnsi="Times New Roman"/>
          <w:sz w:val="24"/>
          <w:szCs w:val="24"/>
          <w:lang w:val="en-GB"/>
        </w:rPr>
        <w:t xml:space="preserve">Implementation and monitoring of NAP III constitute a separate chapter with two objectives: 1) improvement of cooperation in implementing UNSCRs on women, peace and security </w:t>
      </w:r>
      <w:r w:rsidR="00FC2994" w:rsidRPr="00150BBD">
        <w:rPr>
          <w:rFonts w:ascii="Times New Roman" w:eastAsia="Times New Roman" w:hAnsi="Times New Roman"/>
          <w:bCs/>
          <w:sz w:val="24"/>
          <w:szCs w:val="24"/>
          <w:lang w:val="en-GB" w:eastAsia="hr-HR"/>
        </w:rPr>
        <w:t>and 2) monitoring the implementation of UNSCRs. Both objectives are strengthened through additional measures, especially in relation to the local level of implementation and more consistent monitoring of measures within the framework of the Working Group, as well as regular reporting to the Government of the Republic of Croatia on the results.</w:t>
      </w:r>
    </w:p>
    <w:p w14:paraId="317B8546" w14:textId="44825500" w:rsidR="00E84F9E" w:rsidRPr="00150BBD" w:rsidRDefault="00E84F9E"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3508CDCF" w14:textId="2DCC5C63" w:rsidR="00FC2994" w:rsidRPr="00150BBD" w:rsidRDefault="0092490F" w:rsidP="00FC2994">
      <w:pPr>
        <w:autoSpaceDE w:val="0"/>
        <w:autoSpaceDN w:val="0"/>
        <w:adjustRightInd w:val="0"/>
        <w:spacing w:after="0" w:line="240" w:lineRule="auto"/>
        <w:ind w:right="-142"/>
        <w:jc w:val="both"/>
        <w:rPr>
          <w:rFonts w:ascii="Times New Roman" w:eastAsia="Times New Roman" w:hAnsi="Times New Roman"/>
          <w:bCs/>
          <w:sz w:val="24"/>
          <w:szCs w:val="24"/>
          <w:lang w:val="en-GB" w:eastAsia="hr-HR"/>
        </w:rPr>
      </w:pPr>
      <w:r w:rsidRPr="00150BBD">
        <w:rPr>
          <w:rFonts w:ascii="Times New Roman" w:eastAsia="Calibri" w:hAnsi="Times New Roman" w:cs="Times New Roman"/>
          <w:b/>
          <w:sz w:val="24"/>
          <w:szCs w:val="24"/>
          <w:lang w:val="en-GB"/>
        </w:rPr>
        <w:t>2.3.12</w:t>
      </w:r>
      <w:r w:rsidR="00E84F9E" w:rsidRPr="00150BBD">
        <w:rPr>
          <w:rFonts w:ascii="Times New Roman" w:eastAsia="Calibri" w:hAnsi="Times New Roman" w:cs="Times New Roman"/>
          <w:b/>
          <w:sz w:val="24"/>
          <w:szCs w:val="24"/>
          <w:lang w:val="en-GB"/>
        </w:rPr>
        <w:t>.</w:t>
      </w:r>
      <w:r w:rsidR="00E84F9E" w:rsidRPr="00150BBD">
        <w:rPr>
          <w:rFonts w:ascii="Times New Roman" w:eastAsia="Calibri" w:hAnsi="Times New Roman" w:cs="Times New Roman"/>
          <w:sz w:val="24"/>
          <w:szCs w:val="24"/>
          <w:lang w:val="en-GB"/>
        </w:rPr>
        <w:t xml:space="preserve"> </w:t>
      </w:r>
      <w:r w:rsidR="00FC2994" w:rsidRPr="00150BBD">
        <w:rPr>
          <w:rFonts w:ascii="Times New Roman" w:eastAsia="Times New Roman" w:hAnsi="Times New Roman"/>
          <w:bCs/>
          <w:sz w:val="24"/>
          <w:szCs w:val="24"/>
          <w:lang w:val="en-GB" w:eastAsia="hr-HR"/>
        </w:rPr>
        <w:t>The Table with a description of measures and listed facilitators, indicators and deadlines for implementation forms an integral part of NAP III and the accompanying information contained in the annexes listed below will be published along with the document on the websites of the main facilitators of the measures:</w:t>
      </w:r>
    </w:p>
    <w:p w14:paraId="56F88C4E" w14:textId="77777777" w:rsidR="00D85B20" w:rsidRPr="00150BBD" w:rsidRDefault="00D85B20" w:rsidP="0092490F">
      <w:pPr>
        <w:autoSpaceDE w:val="0"/>
        <w:autoSpaceDN w:val="0"/>
        <w:adjustRightInd w:val="0"/>
        <w:spacing w:after="0" w:line="240" w:lineRule="auto"/>
        <w:jc w:val="both"/>
        <w:rPr>
          <w:rFonts w:ascii="Times New Roman" w:eastAsia="Calibri" w:hAnsi="Times New Roman" w:cs="Times New Roman"/>
          <w:sz w:val="24"/>
          <w:szCs w:val="24"/>
          <w:lang w:val="en-GB"/>
        </w:rPr>
      </w:pPr>
    </w:p>
    <w:p w14:paraId="07F496AD" w14:textId="7A9FE5D2" w:rsidR="0092490F" w:rsidRPr="001A4A4A" w:rsidRDefault="009A2129" w:rsidP="001A4A4A">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en-GB"/>
        </w:rPr>
      </w:pPr>
      <w:r w:rsidRPr="001A4A4A">
        <w:rPr>
          <w:rFonts w:ascii="Times New Roman" w:eastAsia="Calibri" w:hAnsi="Times New Roman" w:cs="Times New Roman"/>
          <w:sz w:val="24"/>
          <w:szCs w:val="24"/>
          <w:lang w:val="en-GB"/>
        </w:rPr>
        <w:t xml:space="preserve">Annex </w:t>
      </w:r>
      <w:r w:rsidR="0092490F" w:rsidRPr="001A4A4A">
        <w:rPr>
          <w:rFonts w:ascii="Times New Roman" w:eastAsia="Calibri" w:hAnsi="Times New Roman" w:cs="Times New Roman"/>
          <w:sz w:val="24"/>
          <w:szCs w:val="24"/>
          <w:lang w:val="en-GB"/>
        </w:rPr>
        <w:t xml:space="preserve"> I</w:t>
      </w:r>
      <w:r w:rsidR="00997D63" w:rsidRPr="001A4A4A">
        <w:rPr>
          <w:rFonts w:ascii="Times New Roman" w:eastAsia="Calibri" w:hAnsi="Times New Roman" w:cs="Times New Roman"/>
          <w:sz w:val="24"/>
          <w:szCs w:val="24"/>
          <w:lang w:val="en-GB"/>
        </w:rPr>
        <w:t xml:space="preserve"> </w:t>
      </w:r>
      <w:r w:rsidR="0092490F" w:rsidRPr="001A4A4A">
        <w:rPr>
          <w:rFonts w:ascii="Times New Roman" w:eastAsia="Calibri" w:hAnsi="Times New Roman" w:cs="Times New Roman"/>
          <w:sz w:val="24"/>
          <w:szCs w:val="24"/>
          <w:lang w:val="en-GB"/>
        </w:rPr>
        <w:t>a:</w:t>
      </w:r>
      <w:r w:rsidR="0092490F" w:rsidRPr="001A4A4A">
        <w:rPr>
          <w:rFonts w:ascii="Times New Roman" w:eastAsia="Calibri" w:hAnsi="Times New Roman" w:cs="Times New Roman"/>
          <w:sz w:val="24"/>
          <w:szCs w:val="24"/>
          <w:lang w:val="en-GB"/>
        </w:rPr>
        <w:tab/>
      </w:r>
      <w:r w:rsidR="00D85B20" w:rsidRPr="001A4A4A">
        <w:rPr>
          <w:rFonts w:ascii="Times New Roman" w:eastAsia="Times New Roman" w:hAnsi="Times New Roman"/>
          <w:bCs/>
          <w:sz w:val="24"/>
          <w:szCs w:val="24"/>
          <w:lang w:val="en-GB" w:eastAsia="hr-HR"/>
        </w:rPr>
        <w:t>Overview of UNSC Resolutions on Women, Peace and Security</w:t>
      </w:r>
    </w:p>
    <w:p w14:paraId="53E77EED" w14:textId="77777777" w:rsidR="00D85B20" w:rsidRPr="00150BBD" w:rsidRDefault="00D85B20" w:rsidP="00435C08">
      <w:pPr>
        <w:autoSpaceDE w:val="0"/>
        <w:autoSpaceDN w:val="0"/>
        <w:adjustRightInd w:val="0"/>
        <w:spacing w:after="0" w:line="240" w:lineRule="auto"/>
        <w:ind w:left="1144" w:hanging="435"/>
        <w:jc w:val="both"/>
        <w:rPr>
          <w:rFonts w:ascii="Times New Roman" w:eastAsia="Calibri" w:hAnsi="Times New Roman" w:cs="Times New Roman"/>
          <w:bCs/>
          <w:sz w:val="24"/>
          <w:szCs w:val="24"/>
          <w:lang w:val="en-GB"/>
        </w:rPr>
      </w:pPr>
    </w:p>
    <w:p w14:paraId="51496EAE" w14:textId="2E89CA67" w:rsidR="0092490F" w:rsidRPr="001A4A4A" w:rsidRDefault="009A2129" w:rsidP="001A4A4A">
      <w:pPr>
        <w:pStyle w:val="ListParagraph"/>
        <w:numPr>
          <w:ilvl w:val="0"/>
          <w:numId w:val="6"/>
        </w:numPr>
        <w:autoSpaceDE w:val="0"/>
        <w:autoSpaceDN w:val="0"/>
        <w:adjustRightInd w:val="0"/>
        <w:spacing w:after="0" w:line="240" w:lineRule="auto"/>
        <w:jc w:val="both"/>
        <w:rPr>
          <w:rFonts w:ascii="Times New Roman" w:eastAsia="Times New Roman" w:hAnsi="Times New Roman"/>
          <w:bCs/>
          <w:sz w:val="24"/>
          <w:szCs w:val="24"/>
          <w:lang w:val="en-GB" w:eastAsia="hr-HR"/>
        </w:rPr>
      </w:pPr>
      <w:r w:rsidRPr="001A4A4A">
        <w:rPr>
          <w:rFonts w:ascii="Times New Roman" w:eastAsia="Calibri" w:hAnsi="Times New Roman" w:cs="Times New Roman"/>
          <w:bCs/>
          <w:sz w:val="24"/>
          <w:szCs w:val="24"/>
          <w:lang w:val="en-GB"/>
        </w:rPr>
        <w:t xml:space="preserve">Annex </w:t>
      </w:r>
      <w:r w:rsidR="0092490F" w:rsidRPr="001A4A4A">
        <w:rPr>
          <w:rFonts w:ascii="Times New Roman" w:eastAsia="Calibri" w:hAnsi="Times New Roman" w:cs="Times New Roman"/>
          <w:bCs/>
          <w:sz w:val="24"/>
          <w:szCs w:val="24"/>
          <w:lang w:val="en-GB"/>
        </w:rPr>
        <w:t xml:space="preserve"> I</w:t>
      </w:r>
      <w:r w:rsidR="00997D63" w:rsidRPr="001A4A4A">
        <w:rPr>
          <w:rFonts w:ascii="Times New Roman" w:eastAsia="Calibri" w:hAnsi="Times New Roman" w:cs="Times New Roman"/>
          <w:bCs/>
          <w:sz w:val="24"/>
          <w:szCs w:val="24"/>
          <w:lang w:val="en-GB"/>
        </w:rPr>
        <w:t xml:space="preserve"> </w:t>
      </w:r>
      <w:r w:rsidR="0092490F" w:rsidRPr="001A4A4A">
        <w:rPr>
          <w:rFonts w:ascii="Times New Roman" w:eastAsia="Calibri" w:hAnsi="Times New Roman" w:cs="Times New Roman"/>
          <w:bCs/>
          <w:sz w:val="24"/>
          <w:szCs w:val="24"/>
          <w:lang w:val="en-GB"/>
        </w:rPr>
        <w:t xml:space="preserve">b: </w:t>
      </w:r>
      <w:r w:rsidR="0092490F" w:rsidRPr="001A4A4A">
        <w:rPr>
          <w:rFonts w:ascii="Times New Roman" w:eastAsia="Calibri" w:hAnsi="Times New Roman" w:cs="Times New Roman"/>
          <w:bCs/>
          <w:sz w:val="24"/>
          <w:szCs w:val="24"/>
          <w:lang w:val="en-GB"/>
        </w:rPr>
        <w:tab/>
      </w:r>
      <w:r w:rsidR="00D85B20" w:rsidRPr="001A4A4A">
        <w:rPr>
          <w:rFonts w:ascii="Times New Roman" w:eastAsia="Times New Roman" w:hAnsi="Times New Roman"/>
          <w:bCs/>
          <w:sz w:val="24"/>
          <w:szCs w:val="24"/>
          <w:lang w:val="en-GB" w:eastAsia="hr-HR"/>
        </w:rPr>
        <w:t>Croatian translations of UNSCR</w:t>
      </w:r>
    </w:p>
    <w:p w14:paraId="69AC71BA" w14:textId="77777777" w:rsidR="00D85B20" w:rsidRPr="00150BBD" w:rsidRDefault="00D85B20" w:rsidP="00D85B20">
      <w:pPr>
        <w:autoSpaceDE w:val="0"/>
        <w:autoSpaceDN w:val="0"/>
        <w:adjustRightInd w:val="0"/>
        <w:spacing w:after="0" w:line="240" w:lineRule="auto"/>
        <w:ind w:left="1144" w:hanging="435"/>
        <w:jc w:val="both"/>
        <w:rPr>
          <w:rFonts w:ascii="Times New Roman" w:eastAsia="Calibri" w:hAnsi="Times New Roman" w:cs="Times New Roman"/>
          <w:bCs/>
          <w:sz w:val="24"/>
          <w:szCs w:val="24"/>
          <w:lang w:val="en-GB"/>
        </w:rPr>
      </w:pPr>
    </w:p>
    <w:p w14:paraId="7696E407" w14:textId="1325FFB2" w:rsidR="0092490F" w:rsidRPr="001A4A4A" w:rsidRDefault="009A2129" w:rsidP="001A4A4A">
      <w:pPr>
        <w:pStyle w:val="ListParagraph"/>
        <w:numPr>
          <w:ilvl w:val="0"/>
          <w:numId w:val="6"/>
        </w:numPr>
        <w:autoSpaceDE w:val="0"/>
        <w:autoSpaceDN w:val="0"/>
        <w:adjustRightInd w:val="0"/>
        <w:spacing w:after="120" w:line="240" w:lineRule="auto"/>
        <w:ind w:right="-142"/>
        <w:jc w:val="both"/>
        <w:rPr>
          <w:rFonts w:ascii="Times New Roman" w:eastAsia="Times New Roman" w:hAnsi="Times New Roman"/>
          <w:bCs/>
          <w:sz w:val="24"/>
          <w:szCs w:val="24"/>
          <w:lang w:val="en-GB" w:eastAsia="hr-HR"/>
        </w:rPr>
      </w:pPr>
      <w:r w:rsidRPr="001A4A4A">
        <w:rPr>
          <w:rFonts w:ascii="Times New Roman" w:eastAsia="Calibri" w:hAnsi="Times New Roman" w:cs="Times New Roman"/>
          <w:bCs/>
          <w:sz w:val="24"/>
          <w:szCs w:val="24"/>
          <w:lang w:val="en-GB"/>
        </w:rPr>
        <w:t xml:space="preserve">Annex </w:t>
      </w:r>
      <w:r w:rsidR="000D565C" w:rsidRPr="001A4A4A">
        <w:rPr>
          <w:rFonts w:ascii="Times New Roman" w:eastAsia="Calibri" w:hAnsi="Times New Roman" w:cs="Times New Roman"/>
          <w:bCs/>
          <w:sz w:val="24"/>
          <w:szCs w:val="24"/>
          <w:lang w:val="en-GB"/>
        </w:rPr>
        <w:t xml:space="preserve"> II</w:t>
      </w:r>
      <w:r w:rsidR="00997D63" w:rsidRPr="001A4A4A">
        <w:rPr>
          <w:rFonts w:ascii="Times New Roman" w:eastAsia="Calibri" w:hAnsi="Times New Roman" w:cs="Times New Roman"/>
          <w:bCs/>
          <w:sz w:val="24"/>
          <w:szCs w:val="24"/>
          <w:lang w:val="en-GB"/>
        </w:rPr>
        <w:t xml:space="preserve"> </w:t>
      </w:r>
      <w:r w:rsidR="000D565C" w:rsidRPr="001A4A4A">
        <w:rPr>
          <w:rFonts w:ascii="Times New Roman" w:eastAsia="Calibri" w:hAnsi="Times New Roman" w:cs="Times New Roman"/>
          <w:bCs/>
          <w:sz w:val="24"/>
          <w:szCs w:val="24"/>
          <w:lang w:val="en-GB"/>
        </w:rPr>
        <w:t>a</w:t>
      </w:r>
      <w:r w:rsidR="0092490F" w:rsidRPr="001A4A4A">
        <w:rPr>
          <w:rFonts w:ascii="Times New Roman" w:eastAsia="Calibri" w:hAnsi="Times New Roman" w:cs="Times New Roman"/>
          <w:bCs/>
          <w:sz w:val="24"/>
          <w:szCs w:val="24"/>
          <w:lang w:val="en-GB"/>
        </w:rPr>
        <w:t xml:space="preserve">: </w:t>
      </w:r>
      <w:r w:rsidR="0092490F" w:rsidRPr="001A4A4A">
        <w:rPr>
          <w:rFonts w:ascii="Times New Roman" w:eastAsia="Calibri" w:hAnsi="Times New Roman" w:cs="Times New Roman"/>
          <w:bCs/>
          <w:sz w:val="24"/>
          <w:szCs w:val="24"/>
          <w:lang w:val="en-GB"/>
        </w:rPr>
        <w:tab/>
      </w:r>
      <w:r w:rsidR="00D85B20" w:rsidRPr="001A4A4A">
        <w:rPr>
          <w:rFonts w:ascii="Times New Roman" w:eastAsia="Times New Roman" w:hAnsi="Times New Roman"/>
          <w:bCs/>
          <w:sz w:val="24"/>
          <w:szCs w:val="24"/>
          <w:lang w:val="en-GB" w:eastAsia="hr-HR"/>
        </w:rPr>
        <w:t xml:space="preserve">Report on the implementation of the National Action Plan for the </w:t>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85B20" w:rsidRPr="001A4A4A">
        <w:rPr>
          <w:rFonts w:ascii="Times New Roman" w:eastAsia="Times New Roman" w:hAnsi="Times New Roman"/>
          <w:bCs/>
          <w:sz w:val="24"/>
          <w:szCs w:val="24"/>
          <w:lang w:val="en-GB" w:eastAsia="hr-HR"/>
        </w:rPr>
        <w:t xml:space="preserve">Implementation of UN Security Council Resolution 1325 (2000) </w:t>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85B20" w:rsidRPr="001A4A4A">
        <w:rPr>
          <w:rFonts w:ascii="Times New Roman" w:eastAsia="Times New Roman" w:hAnsi="Times New Roman"/>
          <w:bCs/>
          <w:sz w:val="24"/>
          <w:szCs w:val="24"/>
          <w:lang w:val="en-GB" w:eastAsia="hr-HR"/>
        </w:rPr>
        <w:t xml:space="preserve">on Women, Peace and Security, and related Resolutions (2011 to </w:t>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85B20" w:rsidRPr="001A4A4A">
        <w:rPr>
          <w:rFonts w:ascii="Times New Roman" w:eastAsia="Times New Roman" w:hAnsi="Times New Roman"/>
          <w:bCs/>
          <w:sz w:val="24"/>
          <w:szCs w:val="24"/>
          <w:lang w:val="en-GB" w:eastAsia="hr-HR"/>
        </w:rPr>
        <w:t xml:space="preserve">2014) </w:t>
      </w:r>
    </w:p>
    <w:p w14:paraId="614558AA" w14:textId="77777777" w:rsidR="00D65F52" w:rsidRPr="00150BBD" w:rsidRDefault="00D65F52" w:rsidP="00D65F52">
      <w:pPr>
        <w:autoSpaceDE w:val="0"/>
        <w:autoSpaceDN w:val="0"/>
        <w:adjustRightInd w:val="0"/>
        <w:spacing w:after="120" w:line="240" w:lineRule="auto"/>
        <w:ind w:left="-284" w:right="-142"/>
        <w:contextualSpacing/>
        <w:jc w:val="both"/>
        <w:rPr>
          <w:rFonts w:ascii="Times New Roman" w:eastAsia="Times New Roman" w:hAnsi="Times New Roman"/>
          <w:bCs/>
          <w:sz w:val="24"/>
          <w:szCs w:val="24"/>
          <w:lang w:val="en-GB" w:eastAsia="hr-HR"/>
        </w:rPr>
      </w:pPr>
    </w:p>
    <w:p w14:paraId="2EFDEA17" w14:textId="33CEFD72" w:rsidR="00D65F52" w:rsidRPr="00150BBD" w:rsidRDefault="00D65F52" w:rsidP="001A4A4A">
      <w:pPr>
        <w:tabs>
          <w:tab w:val="left" w:pos="426"/>
        </w:tabs>
        <w:autoSpaceDE w:val="0"/>
        <w:autoSpaceDN w:val="0"/>
        <w:adjustRightInd w:val="0"/>
        <w:spacing w:after="120" w:line="240" w:lineRule="auto"/>
        <w:ind w:left="-284" w:right="-142"/>
        <w:contextualSpacing/>
        <w:jc w:val="both"/>
        <w:rPr>
          <w:rFonts w:ascii="Times New Roman" w:eastAsia="Times New Roman" w:hAnsi="Times New Roman"/>
          <w:bCs/>
          <w:sz w:val="24"/>
          <w:szCs w:val="24"/>
          <w:lang w:val="en-GB" w:eastAsia="hr-HR"/>
        </w:rPr>
      </w:pPr>
      <w:r w:rsidRPr="00150BBD">
        <w:rPr>
          <w:rFonts w:ascii="Times New Roman" w:eastAsia="Calibri" w:hAnsi="Times New Roman" w:cs="Times New Roman"/>
          <w:bCs/>
          <w:sz w:val="24"/>
          <w:szCs w:val="24"/>
          <w:lang w:val="en-GB"/>
        </w:rPr>
        <w:tab/>
        <w:t xml:space="preserve">-   </w:t>
      </w:r>
      <w:r w:rsidR="009A2129" w:rsidRPr="00150BBD">
        <w:rPr>
          <w:rFonts w:ascii="Times New Roman" w:eastAsia="Calibri" w:hAnsi="Times New Roman" w:cs="Times New Roman"/>
          <w:bCs/>
          <w:sz w:val="24"/>
          <w:szCs w:val="24"/>
          <w:lang w:val="en-GB"/>
        </w:rPr>
        <w:t xml:space="preserve">Annex </w:t>
      </w:r>
      <w:r w:rsidR="000D565C" w:rsidRPr="00150BBD">
        <w:rPr>
          <w:rFonts w:ascii="Times New Roman" w:eastAsia="Calibri" w:hAnsi="Times New Roman" w:cs="Times New Roman"/>
          <w:bCs/>
          <w:sz w:val="24"/>
          <w:szCs w:val="24"/>
          <w:lang w:val="en-GB"/>
        </w:rPr>
        <w:t xml:space="preserve"> II</w:t>
      </w:r>
      <w:r w:rsidR="00997D63" w:rsidRPr="00150BBD">
        <w:rPr>
          <w:rFonts w:ascii="Times New Roman" w:eastAsia="Calibri" w:hAnsi="Times New Roman" w:cs="Times New Roman"/>
          <w:bCs/>
          <w:sz w:val="24"/>
          <w:szCs w:val="24"/>
          <w:lang w:val="en-GB"/>
        </w:rPr>
        <w:t xml:space="preserve"> </w:t>
      </w:r>
      <w:r w:rsidR="000D565C" w:rsidRPr="00150BBD">
        <w:rPr>
          <w:rFonts w:ascii="Times New Roman" w:eastAsia="Calibri" w:hAnsi="Times New Roman" w:cs="Times New Roman"/>
          <w:bCs/>
          <w:sz w:val="24"/>
          <w:szCs w:val="24"/>
          <w:lang w:val="en-GB"/>
        </w:rPr>
        <w:t>b</w:t>
      </w:r>
      <w:r w:rsidR="0092490F" w:rsidRPr="00150BBD">
        <w:rPr>
          <w:rFonts w:ascii="Times New Roman" w:eastAsia="Calibri" w:hAnsi="Times New Roman" w:cs="Times New Roman"/>
          <w:bCs/>
          <w:sz w:val="24"/>
          <w:szCs w:val="24"/>
          <w:lang w:val="en-GB"/>
        </w:rPr>
        <w:t>:</w:t>
      </w:r>
      <w:r w:rsidR="0092490F" w:rsidRPr="00150BBD">
        <w:rPr>
          <w:rFonts w:ascii="Times New Roman" w:eastAsia="Calibri" w:hAnsi="Times New Roman" w:cs="Times New Roman"/>
          <w:bCs/>
          <w:i/>
          <w:sz w:val="24"/>
          <w:szCs w:val="24"/>
          <w:lang w:val="en-GB"/>
        </w:rPr>
        <w:tab/>
      </w:r>
      <w:r w:rsidRPr="00150BBD">
        <w:rPr>
          <w:rFonts w:ascii="Times New Roman" w:eastAsia="Times New Roman" w:hAnsi="Times New Roman"/>
          <w:bCs/>
          <w:sz w:val="24"/>
          <w:szCs w:val="24"/>
          <w:lang w:val="en-GB" w:eastAsia="hr-HR"/>
        </w:rPr>
        <w:t xml:space="preserve">Report on the implementation of the National Action Plan for the </w:t>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t xml:space="preserve">Implementation of UN Security Council Resolution 1325 (2000) </w:t>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t xml:space="preserve">on Women, Peace and Security, and related Resolutions (2019 to </w:t>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r>
      <w:r w:rsidRPr="00150BBD">
        <w:rPr>
          <w:rFonts w:ascii="Times New Roman" w:eastAsia="Times New Roman" w:hAnsi="Times New Roman"/>
          <w:bCs/>
          <w:sz w:val="24"/>
          <w:szCs w:val="24"/>
          <w:lang w:val="en-GB" w:eastAsia="hr-HR"/>
        </w:rPr>
        <w:tab/>
        <w:t xml:space="preserve">2023), for 2019 and 2020 </w:t>
      </w:r>
    </w:p>
    <w:p w14:paraId="134EED79" w14:textId="664638CC" w:rsidR="0092490F" w:rsidRPr="00150BBD" w:rsidRDefault="0092490F" w:rsidP="00D65F52">
      <w:pPr>
        <w:pStyle w:val="ListParagraph"/>
        <w:autoSpaceDE w:val="0"/>
        <w:autoSpaceDN w:val="0"/>
        <w:adjustRightInd w:val="0"/>
        <w:spacing w:after="0" w:line="240" w:lineRule="auto"/>
        <w:ind w:left="1134"/>
        <w:jc w:val="both"/>
        <w:rPr>
          <w:rFonts w:ascii="Times New Roman" w:eastAsia="Calibri" w:hAnsi="Times New Roman" w:cs="Times New Roman"/>
          <w:bCs/>
          <w:iCs/>
          <w:sz w:val="24"/>
          <w:szCs w:val="24"/>
          <w:lang w:val="en-GB"/>
        </w:rPr>
      </w:pPr>
    </w:p>
    <w:p w14:paraId="07C4E175" w14:textId="5E48ADD4" w:rsidR="00E151FB" w:rsidRDefault="009A2129" w:rsidP="000B6F1D">
      <w:pPr>
        <w:pStyle w:val="ListParagraph"/>
        <w:numPr>
          <w:ilvl w:val="0"/>
          <w:numId w:val="6"/>
        </w:numPr>
        <w:autoSpaceDE w:val="0"/>
        <w:autoSpaceDN w:val="0"/>
        <w:adjustRightInd w:val="0"/>
        <w:spacing w:after="120" w:line="240" w:lineRule="auto"/>
        <w:ind w:right="-142"/>
        <w:jc w:val="both"/>
        <w:rPr>
          <w:rFonts w:ascii="Times New Roman" w:eastAsia="Times New Roman" w:hAnsi="Times New Roman"/>
          <w:bCs/>
          <w:sz w:val="24"/>
          <w:szCs w:val="24"/>
          <w:lang w:val="en-GB" w:eastAsia="hr-HR"/>
        </w:rPr>
      </w:pPr>
      <w:proofErr w:type="gramStart"/>
      <w:r w:rsidRPr="001A4A4A">
        <w:rPr>
          <w:rFonts w:ascii="Times New Roman" w:eastAsia="Calibri" w:hAnsi="Times New Roman" w:cs="Times New Roman"/>
          <w:bCs/>
          <w:sz w:val="24"/>
          <w:szCs w:val="24"/>
          <w:lang w:val="en-GB"/>
        </w:rPr>
        <w:t xml:space="preserve">Annex </w:t>
      </w:r>
      <w:r w:rsidR="000A6A14" w:rsidRPr="001A4A4A">
        <w:rPr>
          <w:rFonts w:ascii="Times New Roman" w:eastAsia="Calibri" w:hAnsi="Times New Roman" w:cs="Times New Roman"/>
          <w:bCs/>
          <w:sz w:val="24"/>
          <w:szCs w:val="24"/>
          <w:lang w:val="en-GB"/>
        </w:rPr>
        <w:t xml:space="preserve"> II</w:t>
      </w:r>
      <w:proofErr w:type="gramEnd"/>
      <w:r w:rsidR="00997D63" w:rsidRPr="001A4A4A">
        <w:rPr>
          <w:rFonts w:ascii="Times New Roman" w:eastAsia="Calibri" w:hAnsi="Times New Roman" w:cs="Times New Roman"/>
          <w:bCs/>
          <w:sz w:val="24"/>
          <w:szCs w:val="24"/>
          <w:lang w:val="en-GB"/>
        </w:rPr>
        <w:t xml:space="preserve"> </w:t>
      </w:r>
      <w:r w:rsidR="000D565C" w:rsidRPr="001A4A4A">
        <w:rPr>
          <w:rFonts w:ascii="Times New Roman" w:eastAsia="Calibri" w:hAnsi="Times New Roman" w:cs="Times New Roman"/>
          <w:bCs/>
          <w:sz w:val="24"/>
          <w:szCs w:val="24"/>
          <w:lang w:val="en-GB"/>
        </w:rPr>
        <w:t>c</w:t>
      </w:r>
      <w:r w:rsidR="0092490F" w:rsidRPr="001A4A4A">
        <w:rPr>
          <w:rFonts w:ascii="Times New Roman" w:eastAsia="Calibri" w:hAnsi="Times New Roman" w:cs="Times New Roman"/>
          <w:bCs/>
          <w:sz w:val="24"/>
          <w:szCs w:val="24"/>
          <w:lang w:val="en-GB"/>
        </w:rPr>
        <w:t>:</w:t>
      </w:r>
      <w:r w:rsidR="00A34310" w:rsidRPr="001A4A4A">
        <w:rPr>
          <w:rFonts w:ascii="Times New Roman" w:eastAsia="Calibri" w:hAnsi="Times New Roman" w:cs="Times New Roman"/>
          <w:bCs/>
          <w:i/>
          <w:sz w:val="24"/>
          <w:szCs w:val="24"/>
          <w:lang w:val="en-GB"/>
        </w:rPr>
        <w:t xml:space="preserve"> </w:t>
      </w:r>
      <w:r w:rsidR="001A4A4A">
        <w:rPr>
          <w:rFonts w:ascii="Times New Roman" w:eastAsia="Calibri" w:hAnsi="Times New Roman" w:cs="Times New Roman"/>
          <w:bCs/>
          <w:i/>
          <w:sz w:val="24"/>
          <w:szCs w:val="24"/>
          <w:lang w:val="en-GB"/>
        </w:rPr>
        <w:t xml:space="preserve">  </w:t>
      </w:r>
      <w:r w:rsidR="00D65F52" w:rsidRPr="001A4A4A">
        <w:rPr>
          <w:rFonts w:ascii="Times New Roman" w:eastAsia="Calibri" w:hAnsi="Times New Roman" w:cs="Times New Roman"/>
          <w:bCs/>
          <w:i/>
          <w:sz w:val="24"/>
          <w:szCs w:val="24"/>
          <w:lang w:val="en-GB"/>
        </w:rPr>
        <w:t xml:space="preserve"> </w:t>
      </w:r>
      <w:r w:rsidR="00D65F52" w:rsidRPr="001A4A4A">
        <w:rPr>
          <w:rFonts w:ascii="Times New Roman" w:eastAsia="Times New Roman" w:hAnsi="Times New Roman"/>
          <w:bCs/>
          <w:sz w:val="24"/>
          <w:szCs w:val="24"/>
          <w:lang w:val="en-GB" w:eastAsia="hr-HR"/>
        </w:rPr>
        <w:t xml:space="preserve">Report on the implementation of the National Action Plan for the </w:t>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t xml:space="preserve">Implementation of UN Security Council Resolution 1325 (2000) </w:t>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t xml:space="preserve">on Women, Peace and Security, and related Resolutions (2019 to </w:t>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r>
      <w:r w:rsidR="00D65F52" w:rsidRPr="001A4A4A">
        <w:rPr>
          <w:rFonts w:ascii="Times New Roman" w:eastAsia="Times New Roman" w:hAnsi="Times New Roman"/>
          <w:bCs/>
          <w:sz w:val="24"/>
          <w:szCs w:val="24"/>
          <w:lang w:val="en-GB" w:eastAsia="hr-HR"/>
        </w:rPr>
        <w:tab/>
        <w:t>2023) for 2021 and 2022.</w:t>
      </w:r>
    </w:p>
    <w:p w14:paraId="25418246" w14:textId="0BEB6C25" w:rsidR="00215FD6" w:rsidRDefault="00215FD6" w:rsidP="00215FD6">
      <w:pPr>
        <w:autoSpaceDE w:val="0"/>
        <w:autoSpaceDN w:val="0"/>
        <w:adjustRightInd w:val="0"/>
        <w:spacing w:after="120" w:line="240" w:lineRule="auto"/>
        <w:ind w:right="-142"/>
        <w:jc w:val="both"/>
        <w:rPr>
          <w:rFonts w:ascii="Times New Roman" w:eastAsia="Times New Roman" w:hAnsi="Times New Roman"/>
          <w:bCs/>
          <w:sz w:val="24"/>
          <w:szCs w:val="24"/>
          <w:lang w:val="en-GB" w:eastAsia="hr-HR"/>
        </w:rPr>
      </w:pPr>
    </w:p>
    <w:p w14:paraId="61A08BA0" w14:textId="51821768" w:rsidR="00215FD6" w:rsidRDefault="00215FD6" w:rsidP="00215FD6">
      <w:pPr>
        <w:autoSpaceDE w:val="0"/>
        <w:autoSpaceDN w:val="0"/>
        <w:adjustRightInd w:val="0"/>
        <w:spacing w:after="120" w:line="240" w:lineRule="auto"/>
        <w:ind w:right="-142"/>
        <w:jc w:val="both"/>
        <w:rPr>
          <w:rFonts w:ascii="Times New Roman" w:eastAsia="Times New Roman" w:hAnsi="Times New Roman"/>
          <w:bCs/>
          <w:sz w:val="24"/>
          <w:szCs w:val="24"/>
          <w:lang w:val="en-GB" w:eastAsia="hr-HR"/>
        </w:rPr>
      </w:pPr>
    </w:p>
    <w:p w14:paraId="06C8D0D8" w14:textId="77777777" w:rsidR="00215FD6" w:rsidRPr="00215FD6" w:rsidRDefault="00215FD6" w:rsidP="00215FD6">
      <w:pPr>
        <w:autoSpaceDE w:val="0"/>
        <w:autoSpaceDN w:val="0"/>
        <w:adjustRightInd w:val="0"/>
        <w:spacing w:after="120" w:line="240" w:lineRule="auto"/>
        <w:ind w:right="-142"/>
        <w:jc w:val="both"/>
        <w:rPr>
          <w:rFonts w:ascii="Times New Roman" w:eastAsia="Times New Roman" w:hAnsi="Times New Roman"/>
          <w:bCs/>
          <w:sz w:val="24"/>
          <w:szCs w:val="24"/>
          <w:lang w:val="en-GB" w:eastAsia="hr-HR"/>
        </w:rPr>
      </w:pPr>
    </w:p>
    <w:p w14:paraId="59BFC30A" w14:textId="77777777" w:rsidR="00771185" w:rsidRPr="009C20A4" w:rsidRDefault="00771185" w:rsidP="003D2E86">
      <w:pPr>
        <w:autoSpaceDE w:val="0"/>
        <w:autoSpaceDN w:val="0"/>
        <w:adjustRightInd w:val="0"/>
        <w:spacing w:after="0" w:line="360" w:lineRule="auto"/>
        <w:ind w:left="-284" w:right="-142"/>
        <w:jc w:val="center"/>
        <w:rPr>
          <w:rFonts w:ascii="Times New Roman" w:hAnsi="Times New Roman"/>
          <w:b/>
          <w:bCs/>
          <w:sz w:val="28"/>
          <w:szCs w:val="28"/>
          <w:lang w:val="en-GB"/>
        </w:rPr>
      </w:pPr>
      <w:bookmarkStart w:id="0" w:name="_Hlk218002719"/>
      <w:r w:rsidRPr="009C20A4">
        <w:rPr>
          <w:rFonts w:ascii="Times New Roman" w:hAnsi="Times New Roman"/>
          <w:b/>
          <w:bCs/>
          <w:sz w:val="28"/>
          <w:szCs w:val="28"/>
          <w:lang w:val="en-GB"/>
        </w:rPr>
        <w:lastRenderedPageBreak/>
        <w:t>NATIONAL ACTION PLAN</w:t>
      </w:r>
    </w:p>
    <w:p w14:paraId="2CAA3AD0" w14:textId="77777777" w:rsidR="00771185" w:rsidRPr="009C20A4" w:rsidRDefault="00771185" w:rsidP="003D2E86">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FOR THE IMPLEMENTATION OF</w:t>
      </w:r>
    </w:p>
    <w:p w14:paraId="199F11C9" w14:textId="7B008090" w:rsidR="00771185" w:rsidRPr="009C20A4" w:rsidRDefault="00771185" w:rsidP="003D2E86">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UN SECURITY COUNCIL RESOLUTION</w:t>
      </w:r>
      <w:r w:rsidR="00C41C51" w:rsidRPr="009C20A4">
        <w:rPr>
          <w:rFonts w:ascii="Times New Roman" w:hAnsi="Times New Roman"/>
          <w:b/>
          <w:bCs/>
          <w:sz w:val="28"/>
          <w:szCs w:val="28"/>
          <w:lang w:val="en-GB"/>
        </w:rPr>
        <w:t>S</w:t>
      </w:r>
      <w:r w:rsidRPr="009C20A4">
        <w:rPr>
          <w:rFonts w:ascii="Times New Roman" w:hAnsi="Times New Roman"/>
          <w:b/>
          <w:bCs/>
          <w:sz w:val="28"/>
          <w:szCs w:val="28"/>
          <w:lang w:val="en-GB"/>
        </w:rPr>
        <w:t xml:space="preserve"> 1325 (2000)</w:t>
      </w:r>
    </w:p>
    <w:p w14:paraId="067A05CB" w14:textId="77777777" w:rsidR="00771185" w:rsidRPr="009C20A4" w:rsidRDefault="00771185" w:rsidP="003D2E86">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ON WOMEN, PEACE AND SECURITY,</w:t>
      </w:r>
    </w:p>
    <w:p w14:paraId="471AA967" w14:textId="490F80F3" w:rsidR="00771185" w:rsidRPr="009C20A4" w:rsidRDefault="00771185" w:rsidP="003D2E86">
      <w:pPr>
        <w:autoSpaceDE w:val="0"/>
        <w:autoSpaceDN w:val="0"/>
        <w:adjustRightInd w:val="0"/>
        <w:spacing w:after="0" w:line="360" w:lineRule="auto"/>
        <w:ind w:left="-284" w:right="-142"/>
        <w:jc w:val="center"/>
        <w:rPr>
          <w:rFonts w:ascii="Times New Roman" w:hAnsi="Times New Roman"/>
          <w:b/>
          <w:bCs/>
          <w:sz w:val="28"/>
          <w:szCs w:val="28"/>
          <w:lang w:val="en-GB"/>
        </w:rPr>
      </w:pPr>
      <w:r w:rsidRPr="009C20A4">
        <w:rPr>
          <w:rFonts w:ascii="Times New Roman" w:hAnsi="Times New Roman"/>
          <w:b/>
          <w:bCs/>
          <w:sz w:val="28"/>
          <w:szCs w:val="28"/>
          <w:lang w:val="en-GB"/>
        </w:rPr>
        <w:t>AND RELATED RESOLUTIONS (20</w:t>
      </w:r>
      <w:r w:rsidR="003D2E86" w:rsidRPr="009C20A4">
        <w:rPr>
          <w:rFonts w:ascii="Times New Roman" w:hAnsi="Times New Roman"/>
          <w:b/>
          <w:bCs/>
          <w:sz w:val="28"/>
          <w:szCs w:val="28"/>
          <w:lang w:val="en-GB"/>
        </w:rPr>
        <w:t>25</w:t>
      </w:r>
      <w:r w:rsidRPr="009C20A4">
        <w:rPr>
          <w:rFonts w:ascii="Times New Roman" w:hAnsi="Times New Roman"/>
          <w:b/>
          <w:bCs/>
          <w:sz w:val="28"/>
          <w:szCs w:val="28"/>
          <w:lang w:val="en-GB"/>
        </w:rPr>
        <w:t xml:space="preserve"> – 202</w:t>
      </w:r>
      <w:r w:rsidR="003D2E86" w:rsidRPr="009C20A4">
        <w:rPr>
          <w:rFonts w:ascii="Times New Roman" w:hAnsi="Times New Roman"/>
          <w:b/>
          <w:bCs/>
          <w:sz w:val="28"/>
          <w:szCs w:val="28"/>
          <w:lang w:val="en-GB"/>
        </w:rPr>
        <w:t>9</w:t>
      </w:r>
      <w:r w:rsidRPr="009C20A4">
        <w:rPr>
          <w:rFonts w:ascii="Times New Roman" w:hAnsi="Times New Roman"/>
          <w:b/>
          <w:bCs/>
          <w:sz w:val="28"/>
          <w:szCs w:val="28"/>
          <w:lang w:val="en-GB"/>
        </w:rPr>
        <w:t>)</w:t>
      </w:r>
    </w:p>
    <w:bookmarkEnd w:id="0"/>
    <w:p w14:paraId="101EB2F3" w14:textId="5302930A" w:rsidR="000A6A14" w:rsidRPr="00150BBD" w:rsidRDefault="000A6A14" w:rsidP="000A6A14">
      <w:pPr>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p>
    <w:p w14:paraId="24CFDAA0" w14:textId="411C00B1" w:rsidR="00435C08" w:rsidRDefault="00435C08" w:rsidP="000A6A14">
      <w:pPr>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p>
    <w:p w14:paraId="6A535AE4" w14:textId="1AD2DFCE" w:rsidR="009C20A4" w:rsidRDefault="009C20A4" w:rsidP="000A6A14">
      <w:pPr>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p>
    <w:p w14:paraId="26E0A8CB" w14:textId="77777777" w:rsidR="009C20A4" w:rsidRPr="00150BBD" w:rsidRDefault="009C20A4" w:rsidP="000A6A14">
      <w:pPr>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p>
    <w:p w14:paraId="04C3DE89" w14:textId="77777777" w:rsidR="000A6A14" w:rsidRPr="00150BBD" w:rsidRDefault="000A6A14" w:rsidP="000A6A14">
      <w:pPr>
        <w:autoSpaceDE w:val="0"/>
        <w:autoSpaceDN w:val="0"/>
        <w:adjustRightInd w:val="0"/>
        <w:spacing w:after="0" w:line="240" w:lineRule="auto"/>
        <w:ind w:left="426"/>
        <w:contextualSpacing/>
        <w:rPr>
          <w:rFonts w:ascii="Times New Roman" w:eastAsia="Calibri" w:hAnsi="Times New Roman" w:cs="Times New Roman"/>
          <w:b/>
          <w:bCs/>
          <w:sz w:val="28"/>
          <w:szCs w:val="28"/>
          <w:lang w:val="en-GB"/>
        </w:rPr>
      </w:pPr>
    </w:p>
    <w:p w14:paraId="693CE178" w14:textId="0A45A51A" w:rsidR="000A6A14" w:rsidRPr="00150BBD" w:rsidRDefault="00CF7A0D" w:rsidP="00CF7A0D">
      <w:pPr>
        <w:spacing w:after="0" w:line="240" w:lineRule="auto"/>
        <w:ind w:left="284"/>
        <w:jc w:val="center"/>
        <w:rPr>
          <w:rFonts w:ascii="Times New Roman" w:eastAsia="Calibri" w:hAnsi="Times New Roman" w:cs="Times New Roman"/>
          <w:b/>
          <w:noProof/>
          <w:sz w:val="24"/>
          <w:szCs w:val="24"/>
          <w:lang w:val="en-GB" w:eastAsia="hr-HR"/>
        </w:rPr>
      </w:pPr>
      <w:r>
        <w:rPr>
          <w:rFonts w:ascii="Times New Roman" w:eastAsia="Calibri" w:hAnsi="Times New Roman" w:cs="Times New Roman"/>
          <w:b/>
          <w:noProof/>
          <w:sz w:val="24"/>
          <w:szCs w:val="24"/>
          <w:lang w:val="en-GB" w:eastAsia="hr-HR"/>
        </w:rPr>
        <w:t xml:space="preserve">1. </w:t>
      </w:r>
      <w:r w:rsidR="000A6A14" w:rsidRPr="00150BBD">
        <w:rPr>
          <w:rFonts w:ascii="Times New Roman" w:eastAsia="Calibri" w:hAnsi="Times New Roman" w:cs="Times New Roman"/>
          <w:b/>
          <w:noProof/>
          <w:sz w:val="24"/>
          <w:szCs w:val="24"/>
          <w:lang w:val="en-GB" w:eastAsia="hr-HR"/>
        </w:rPr>
        <w:t>PREVEN</w:t>
      </w:r>
      <w:r w:rsidR="003D2E86" w:rsidRPr="00150BBD">
        <w:rPr>
          <w:rFonts w:ascii="Times New Roman" w:eastAsia="Calibri" w:hAnsi="Times New Roman" w:cs="Times New Roman"/>
          <w:b/>
          <w:noProof/>
          <w:sz w:val="24"/>
          <w:szCs w:val="24"/>
          <w:lang w:val="en-GB" w:eastAsia="hr-HR"/>
        </w:rPr>
        <w:t>TION</w:t>
      </w:r>
    </w:p>
    <w:p w14:paraId="5FA29F2B" w14:textId="77777777" w:rsidR="000A6A14" w:rsidRPr="00150BBD" w:rsidRDefault="000A6A14" w:rsidP="000A6A14">
      <w:pPr>
        <w:spacing w:after="0" w:line="240" w:lineRule="auto"/>
        <w:jc w:val="both"/>
        <w:rPr>
          <w:rFonts w:ascii="Times New Roman" w:eastAsia="Calibri" w:hAnsi="Times New Roman" w:cs="Times New Roman"/>
          <w:bCs/>
          <w:noProof/>
          <w:sz w:val="24"/>
          <w:szCs w:val="24"/>
          <w:lang w:val="en-GB" w:eastAsia="hr-HR"/>
        </w:rPr>
      </w:pPr>
    </w:p>
    <w:p w14:paraId="7CC12802" w14:textId="593F644A" w:rsidR="000A6A14" w:rsidRPr="00150BBD" w:rsidRDefault="004F2227" w:rsidP="000A6A1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noProof/>
          <w:sz w:val="24"/>
          <w:szCs w:val="24"/>
          <w:lang w:val="en-GB" w:eastAsia="hr-HR"/>
        </w:rPr>
      </w:pPr>
      <w:r w:rsidRPr="00150BBD">
        <w:rPr>
          <w:rFonts w:ascii="Times New Roman" w:eastAsia="Calibri" w:hAnsi="Times New Roman" w:cs="Times New Roman"/>
          <w:b/>
          <w:noProof/>
          <w:sz w:val="24"/>
          <w:szCs w:val="24"/>
          <w:lang w:val="en-GB" w:eastAsia="hr-HR"/>
        </w:rPr>
        <w:t>OBJECTIVE</w:t>
      </w:r>
      <w:r w:rsidR="000A6A14" w:rsidRPr="00150BBD">
        <w:rPr>
          <w:rFonts w:ascii="Times New Roman" w:eastAsia="Calibri" w:hAnsi="Times New Roman" w:cs="Times New Roman"/>
          <w:b/>
          <w:noProof/>
          <w:sz w:val="24"/>
          <w:szCs w:val="24"/>
          <w:lang w:val="en-GB" w:eastAsia="hr-HR"/>
        </w:rPr>
        <w:t xml:space="preserve"> 1: </w:t>
      </w:r>
      <w:r w:rsidR="00997D63" w:rsidRPr="00150BBD">
        <w:rPr>
          <w:rFonts w:ascii="Times New Roman" w:hAnsi="Times New Roman"/>
          <w:b/>
          <w:bCs/>
          <w:sz w:val="24"/>
          <w:szCs w:val="24"/>
          <w:lang w:val="en-GB"/>
        </w:rPr>
        <w:t>Strengthening the gender perspective through documents, participation in international activities and communication with the public</w:t>
      </w:r>
    </w:p>
    <w:p w14:paraId="1928CA71" w14:textId="77777777" w:rsidR="000A6A14" w:rsidRPr="00150BBD" w:rsidRDefault="000A6A14" w:rsidP="000A6A14">
      <w:pPr>
        <w:spacing w:after="0" w:line="240" w:lineRule="auto"/>
        <w:rPr>
          <w:rFonts w:ascii="Times New Roman" w:eastAsia="Calibri" w:hAnsi="Times New Roman" w:cs="Times New Roman"/>
          <w:sz w:val="24"/>
          <w:szCs w:val="24"/>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2551"/>
        <w:gridCol w:w="3119"/>
        <w:gridCol w:w="1984"/>
        <w:gridCol w:w="1701"/>
      </w:tblGrid>
      <w:tr w:rsidR="00150BBD" w:rsidRPr="00150BBD" w14:paraId="7CCAE1A9" w14:textId="77777777" w:rsidTr="009C20A4">
        <w:trPr>
          <w:trHeight w:val="269"/>
          <w:jc w:val="center"/>
        </w:trPr>
        <w:tc>
          <w:tcPr>
            <w:tcW w:w="846" w:type="dxa"/>
            <w:shd w:val="clear" w:color="auto" w:fill="B4C6E7"/>
          </w:tcPr>
          <w:p w14:paraId="4CEB1250" w14:textId="2A53BDDB"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proofErr w:type="spellStart"/>
            <w:r w:rsidRPr="00150BBD">
              <w:rPr>
                <w:rFonts w:ascii="Times New Roman" w:eastAsia="Times New Roman" w:hAnsi="Times New Roman" w:cs="Times New Roman"/>
                <w:sz w:val="24"/>
                <w:szCs w:val="24"/>
                <w:lang w:val="en-GB" w:eastAsia="hr-HR"/>
              </w:rPr>
              <w:t>M</w:t>
            </w:r>
            <w:r w:rsidR="00FF4C30" w:rsidRPr="00150BBD">
              <w:rPr>
                <w:rFonts w:ascii="Times New Roman" w:eastAsia="Times New Roman" w:hAnsi="Times New Roman" w:cs="Times New Roman"/>
                <w:sz w:val="24"/>
                <w:szCs w:val="24"/>
                <w:lang w:val="en-GB" w:eastAsia="hr-HR"/>
              </w:rPr>
              <w:t>ea</w:t>
            </w:r>
            <w:proofErr w:type="spellEnd"/>
            <w:r w:rsidR="00FF4C30" w:rsidRPr="00150BBD">
              <w:rPr>
                <w:rFonts w:ascii="Times New Roman" w:eastAsia="Times New Roman" w:hAnsi="Times New Roman" w:cs="Times New Roman"/>
                <w:sz w:val="24"/>
                <w:szCs w:val="24"/>
                <w:lang w:val="en-GB" w:eastAsia="hr-HR"/>
              </w:rPr>
              <w:t xml:space="preserve"> sures</w:t>
            </w:r>
          </w:p>
        </w:tc>
        <w:tc>
          <w:tcPr>
            <w:tcW w:w="2551" w:type="dxa"/>
            <w:shd w:val="clear" w:color="auto" w:fill="B4C6E7"/>
          </w:tcPr>
          <w:p w14:paraId="712A68EB" w14:textId="560AF09B" w:rsidR="000A6A14" w:rsidRPr="00150BBD" w:rsidRDefault="00FF4C30"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3119" w:type="dxa"/>
            <w:shd w:val="clear" w:color="auto" w:fill="B4C6E7"/>
          </w:tcPr>
          <w:p w14:paraId="0307E1C2" w14:textId="15CFF081" w:rsidR="000A6A14" w:rsidRPr="00150BBD" w:rsidRDefault="00FF4C30" w:rsidP="009C20A4">
            <w:pPr>
              <w:spacing w:after="200" w:line="23" w:lineRule="atLeast"/>
              <w:ind w:left="424" w:right="170" w:hanging="254"/>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1984" w:type="dxa"/>
            <w:shd w:val="clear" w:color="auto" w:fill="B4C6E7"/>
          </w:tcPr>
          <w:p w14:paraId="606C6F9F" w14:textId="6F8D832A"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w:t>
            </w:r>
            <w:r w:rsidR="00FF4C30" w:rsidRPr="00150BBD">
              <w:rPr>
                <w:rFonts w:ascii="Times New Roman" w:eastAsia="Times New Roman" w:hAnsi="Times New Roman" w:cs="Times New Roman"/>
                <w:sz w:val="24"/>
                <w:szCs w:val="24"/>
                <w:lang w:val="en-GB" w:eastAsia="hr-HR"/>
              </w:rPr>
              <w:t>c</w:t>
            </w:r>
            <w:r w:rsidRPr="00150BBD">
              <w:rPr>
                <w:rFonts w:ascii="Times New Roman" w:eastAsia="Times New Roman" w:hAnsi="Times New Roman" w:cs="Times New Roman"/>
                <w:sz w:val="24"/>
                <w:szCs w:val="24"/>
                <w:lang w:val="en-GB" w:eastAsia="hr-HR"/>
              </w:rPr>
              <w:t>ator</w:t>
            </w:r>
          </w:p>
        </w:tc>
        <w:tc>
          <w:tcPr>
            <w:tcW w:w="1701" w:type="dxa"/>
            <w:shd w:val="clear" w:color="auto" w:fill="B4C6E7"/>
          </w:tcPr>
          <w:p w14:paraId="1905D3B6" w14:textId="77777777" w:rsidR="00AB706C" w:rsidRPr="00150BBD" w:rsidRDefault="00FF4C30" w:rsidP="00AB706C">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3B02FDAE" w14:textId="6A6E0013" w:rsidR="000A6A14" w:rsidRPr="00150BBD" w:rsidRDefault="00FF4C30" w:rsidP="00AB706C">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47121D4A" w14:textId="77777777" w:rsidTr="009C20A4">
        <w:trPr>
          <w:trHeight w:val="1468"/>
          <w:jc w:val="center"/>
        </w:trPr>
        <w:tc>
          <w:tcPr>
            <w:tcW w:w="846" w:type="dxa"/>
            <w:shd w:val="clear" w:color="auto" w:fill="C9C9C9"/>
          </w:tcPr>
          <w:p w14:paraId="0E400E5A"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551" w:type="dxa"/>
            <w:shd w:val="clear" w:color="auto" w:fill="FFFFFF"/>
          </w:tcPr>
          <w:p w14:paraId="4A735335" w14:textId="6107E575"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Regularly review relevant documents in accordance with UNSCR 1325 and related resolutions</w:t>
            </w:r>
          </w:p>
        </w:tc>
        <w:tc>
          <w:tcPr>
            <w:tcW w:w="3119" w:type="dxa"/>
            <w:shd w:val="clear" w:color="auto" w:fill="FFFFFF"/>
          </w:tcPr>
          <w:p w14:paraId="7B491882" w14:textId="75655769" w:rsidR="00AB706C" w:rsidRPr="00150BBD" w:rsidRDefault="00AB706C" w:rsidP="00215FD6">
            <w:pPr>
              <w:spacing w:after="120" w:line="240" w:lineRule="auto"/>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w:t>
            </w:r>
            <w:r w:rsidR="00426FFD">
              <w:rPr>
                <w:rFonts w:ascii="Times New Roman" w:eastAsia="Times New Roman" w:hAnsi="Times New Roman"/>
                <w:sz w:val="24"/>
                <w:szCs w:val="24"/>
                <w:lang w:val="en-GB" w:eastAsia="hr-HR"/>
              </w:rPr>
              <w:t xml:space="preserve">inistry of </w:t>
            </w:r>
            <w:r w:rsidR="00CE42E3">
              <w:rPr>
                <w:rFonts w:ascii="Times New Roman" w:eastAsia="Times New Roman" w:hAnsi="Times New Roman"/>
                <w:sz w:val="24"/>
                <w:szCs w:val="24"/>
                <w:lang w:val="en-GB" w:eastAsia="hr-HR"/>
              </w:rPr>
              <w:t>Defence</w:t>
            </w:r>
            <w:r w:rsidR="00426FFD">
              <w:rPr>
                <w:rFonts w:ascii="Times New Roman" w:eastAsia="Times New Roman" w:hAnsi="Times New Roman"/>
                <w:sz w:val="24"/>
                <w:szCs w:val="24"/>
                <w:lang w:val="en-GB" w:eastAsia="hr-HR"/>
              </w:rPr>
              <w:t xml:space="preserve"> (MD)</w:t>
            </w:r>
          </w:p>
          <w:p w14:paraId="3E3E3454" w14:textId="160D54EE" w:rsidR="00AB706C" w:rsidRPr="00150BBD" w:rsidRDefault="00AB706C" w:rsidP="00215FD6">
            <w:pPr>
              <w:spacing w:after="120" w:line="240" w:lineRule="auto"/>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w:t>
            </w:r>
            <w:r w:rsidR="00426FFD">
              <w:rPr>
                <w:rFonts w:ascii="Times New Roman" w:eastAsia="Times New Roman" w:hAnsi="Times New Roman"/>
                <w:sz w:val="24"/>
                <w:szCs w:val="24"/>
                <w:lang w:val="en-GB" w:eastAsia="hr-HR"/>
              </w:rPr>
              <w:t>inistry of the Interior (MI)</w:t>
            </w:r>
          </w:p>
          <w:p w14:paraId="736A5327" w14:textId="0C5BBCFB" w:rsidR="00AB706C" w:rsidRPr="00150BBD" w:rsidRDefault="00AB706C" w:rsidP="00215FD6">
            <w:pPr>
              <w:spacing w:after="120" w:line="240" w:lineRule="auto"/>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w:t>
            </w:r>
            <w:r w:rsidR="00426FFD">
              <w:rPr>
                <w:rFonts w:ascii="Times New Roman" w:eastAsia="Times New Roman" w:hAnsi="Times New Roman"/>
                <w:sz w:val="24"/>
                <w:szCs w:val="24"/>
                <w:lang w:val="en-GB" w:eastAsia="hr-HR"/>
              </w:rPr>
              <w:t>inistry of Foreign and European Affairs (MFEA</w:t>
            </w:r>
            <w:r w:rsidR="009C20A4">
              <w:rPr>
                <w:rFonts w:ascii="Times New Roman" w:eastAsia="Times New Roman" w:hAnsi="Times New Roman"/>
                <w:sz w:val="24"/>
                <w:szCs w:val="24"/>
                <w:lang w:val="en-GB" w:eastAsia="hr-HR"/>
              </w:rPr>
              <w:t>)</w:t>
            </w:r>
          </w:p>
          <w:p w14:paraId="7D627DBD" w14:textId="709766A1"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p>
        </w:tc>
        <w:tc>
          <w:tcPr>
            <w:tcW w:w="1984" w:type="dxa"/>
            <w:shd w:val="clear" w:color="auto" w:fill="FFFFFF"/>
          </w:tcPr>
          <w:p w14:paraId="467EAED3" w14:textId="44ED215F" w:rsidR="000A6A14" w:rsidRPr="00150BBD" w:rsidRDefault="00AB706C"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Documents harmonised in accordance with guidelines of the UNSCR 1325</w:t>
            </w:r>
          </w:p>
        </w:tc>
        <w:tc>
          <w:tcPr>
            <w:tcW w:w="1701" w:type="dxa"/>
            <w:shd w:val="clear" w:color="auto" w:fill="FFFFFF"/>
          </w:tcPr>
          <w:p w14:paraId="0505B58A" w14:textId="1505050D"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6D07AD98" w14:textId="77777777" w:rsidTr="009C20A4">
        <w:trPr>
          <w:trHeight w:val="721"/>
          <w:jc w:val="center"/>
        </w:trPr>
        <w:tc>
          <w:tcPr>
            <w:tcW w:w="846" w:type="dxa"/>
            <w:shd w:val="clear" w:color="auto" w:fill="C9C9C9"/>
          </w:tcPr>
          <w:p w14:paraId="1CFA7587"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p w14:paraId="4F7B871F" w14:textId="77777777" w:rsidR="000A6A14" w:rsidRPr="00150BBD" w:rsidRDefault="000A6A14" w:rsidP="000A6A14">
            <w:pPr>
              <w:spacing w:after="200" w:line="276" w:lineRule="auto"/>
              <w:jc w:val="center"/>
              <w:rPr>
                <w:rFonts w:ascii="Times New Roman" w:eastAsia="Times New Roman" w:hAnsi="Times New Roman" w:cs="Times New Roman"/>
                <w:sz w:val="24"/>
                <w:szCs w:val="24"/>
                <w:lang w:val="en-GB" w:eastAsia="hr-HR"/>
              </w:rPr>
            </w:pPr>
          </w:p>
        </w:tc>
        <w:tc>
          <w:tcPr>
            <w:tcW w:w="2551" w:type="dxa"/>
            <w:shd w:val="clear" w:color="auto" w:fill="FFFFFF"/>
          </w:tcPr>
          <w:p w14:paraId="50FB8A40" w14:textId="10ED9031"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Integrate gender perspective and gender equality principles into international activities in which the Republic of Croatia will participate</w:t>
            </w:r>
          </w:p>
        </w:tc>
        <w:tc>
          <w:tcPr>
            <w:tcW w:w="3119" w:type="dxa"/>
            <w:shd w:val="clear" w:color="auto" w:fill="FFFFFF"/>
          </w:tcPr>
          <w:p w14:paraId="05DF56F6" w14:textId="5483D29E" w:rsidR="00AB706C" w:rsidRPr="00150BBD" w:rsidRDefault="00AB706C" w:rsidP="00B63560">
            <w:pPr>
              <w:spacing w:after="120" w:line="240" w:lineRule="auto"/>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w:t>
            </w:r>
            <w:r w:rsidR="00426FFD">
              <w:rPr>
                <w:rFonts w:ascii="Times New Roman" w:eastAsia="Times New Roman" w:hAnsi="Times New Roman"/>
                <w:sz w:val="24"/>
                <w:szCs w:val="24"/>
                <w:lang w:val="en-GB" w:eastAsia="hr-HR"/>
              </w:rPr>
              <w:t>D</w:t>
            </w:r>
          </w:p>
          <w:p w14:paraId="6417BD75" w14:textId="3C601EC8" w:rsidR="00AB706C" w:rsidRPr="00150BBD" w:rsidRDefault="00426FFD" w:rsidP="00B63560">
            <w:pPr>
              <w:spacing w:after="120" w:line="240" w:lineRule="auto"/>
              <w:ind w:left="170" w:right="170"/>
              <w:jc w:val="both"/>
              <w:rPr>
                <w:rFonts w:ascii="Times New Roman" w:eastAsia="Times New Roman" w:hAnsi="Times New Roman"/>
                <w:sz w:val="24"/>
                <w:szCs w:val="24"/>
                <w:lang w:val="en-GB" w:eastAsia="hr-HR"/>
              </w:rPr>
            </w:pPr>
            <w:r>
              <w:rPr>
                <w:rFonts w:ascii="Times New Roman" w:eastAsia="Times New Roman" w:hAnsi="Times New Roman"/>
                <w:sz w:val="24"/>
                <w:szCs w:val="24"/>
                <w:lang w:val="en-GB" w:eastAsia="hr-HR"/>
              </w:rPr>
              <w:t>MI</w:t>
            </w:r>
          </w:p>
          <w:p w14:paraId="7DCC2424" w14:textId="77777777" w:rsidR="00AB706C" w:rsidRPr="00150BBD" w:rsidRDefault="00AB706C" w:rsidP="00B63560">
            <w:pPr>
              <w:spacing w:after="120" w:line="240" w:lineRule="auto"/>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MFEA</w:t>
            </w:r>
          </w:p>
          <w:p w14:paraId="3FC232AA" w14:textId="05DA1CF6" w:rsidR="000A6A14" w:rsidRPr="00150BBD" w:rsidRDefault="00AB706C" w:rsidP="00B63560">
            <w:pPr>
              <w:spacing w:after="120" w:line="240" w:lineRule="auto"/>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(other </w:t>
            </w:r>
            <w:r w:rsidR="00C71B28" w:rsidRPr="00150BBD">
              <w:rPr>
                <w:rFonts w:ascii="Times New Roman" w:eastAsia="Times New Roman" w:hAnsi="Times New Roman"/>
                <w:sz w:val="24"/>
                <w:szCs w:val="24"/>
                <w:lang w:val="en-GB" w:eastAsia="hr-HR"/>
              </w:rPr>
              <w:t>authorities</w:t>
            </w:r>
            <w:r w:rsidRPr="00150BBD">
              <w:rPr>
                <w:rFonts w:ascii="Times New Roman" w:eastAsia="Times New Roman" w:hAnsi="Times New Roman"/>
                <w:sz w:val="24"/>
                <w:szCs w:val="24"/>
                <w:lang w:val="en-GB" w:eastAsia="hr-HR"/>
              </w:rPr>
              <w:t xml:space="preserve"> included, if necessary)</w:t>
            </w:r>
          </w:p>
        </w:tc>
        <w:tc>
          <w:tcPr>
            <w:tcW w:w="1984" w:type="dxa"/>
            <w:shd w:val="clear" w:color="auto" w:fill="FFFFFF"/>
          </w:tcPr>
          <w:p w14:paraId="181E6CE4" w14:textId="4DA913EB" w:rsidR="000A6A14" w:rsidRPr="00150BBD" w:rsidRDefault="00AB706C"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Number of international activities of Croatia including gender perspective and gender equality principles</w:t>
            </w:r>
            <w:r w:rsidR="000560AF" w:rsidRPr="00150BBD">
              <w:rPr>
                <w:rFonts w:ascii="Times New Roman" w:eastAsia="Times New Roman" w:hAnsi="Times New Roman" w:cs="Times New Roman"/>
                <w:sz w:val="24"/>
                <w:szCs w:val="24"/>
                <w:lang w:val="en-GB" w:eastAsia="hr-HR"/>
              </w:rPr>
              <w:t xml:space="preserve"> </w:t>
            </w:r>
          </w:p>
        </w:tc>
        <w:tc>
          <w:tcPr>
            <w:tcW w:w="1701" w:type="dxa"/>
            <w:shd w:val="clear" w:color="auto" w:fill="FFFFFF"/>
          </w:tcPr>
          <w:p w14:paraId="6244308E" w14:textId="16E5D9CD"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1CC23F40" w14:textId="77777777" w:rsidTr="009C20A4">
        <w:trPr>
          <w:trHeight w:val="721"/>
          <w:jc w:val="center"/>
        </w:trPr>
        <w:tc>
          <w:tcPr>
            <w:tcW w:w="846" w:type="dxa"/>
            <w:shd w:val="clear" w:color="auto" w:fill="C9C9C9"/>
          </w:tcPr>
          <w:p w14:paraId="5A9BA3A4"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3.</w:t>
            </w:r>
          </w:p>
          <w:p w14:paraId="1FE1BB7F" w14:textId="77777777" w:rsidR="000A6A14" w:rsidRPr="00150BBD" w:rsidRDefault="000A6A14" w:rsidP="000A6A14">
            <w:pPr>
              <w:spacing w:after="200" w:line="276" w:lineRule="auto"/>
              <w:jc w:val="center"/>
              <w:rPr>
                <w:rFonts w:ascii="Times New Roman" w:eastAsia="Times New Roman" w:hAnsi="Times New Roman" w:cs="Times New Roman"/>
                <w:sz w:val="24"/>
                <w:szCs w:val="24"/>
                <w:lang w:val="en-GB" w:eastAsia="hr-HR"/>
              </w:rPr>
            </w:pPr>
          </w:p>
        </w:tc>
        <w:tc>
          <w:tcPr>
            <w:tcW w:w="2551" w:type="dxa"/>
            <w:shd w:val="clear" w:color="auto" w:fill="FFFFFF"/>
          </w:tcPr>
          <w:p w14:paraId="31E2C6B6" w14:textId="30D3C7AA" w:rsidR="000A6A14" w:rsidRPr="00150BBD" w:rsidRDefault="00AB706C"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Raise public sensibility to gender perspective and implementation of Resolution 1325 and related resolutions via an appropriate communication strategy and cooperation with the media</w:t>
            </w:r>
          </w:p>
        </w:tc>
        <w:tc>
          <w:tcPr>
            <w:tcW w:w="3119" w:type="dxa"/>
            <w:shd w:val="clear" w:color="auto" w:fill="FFFFFF"/>
          </w:tcPr>
          <w:p w14:paraId="63EE0A35" w14:textId="2B79AA57" w:rsidR="000A6A14" w:rsidRPr="00150BBD" w:rsidRDefault="00AB706C"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Facilitators of relevant measures in cooperation with the media and civil society</w:t>
            </w:r>
          </w:p>
        </w:tc>
        <w:tc>
          <w:tcPr>
            <w:tcW w:w="1984" w:type="dxa"/>
            <w:shd w:val="clear" w:color="auto" w:fill="FFFFFF"/>
          </w:tcPr>
          <w:p w14:paraId="3E0A8824" w14:textId="554A23CE" w:rsidR="000A6A14" w:rsidRPr="00150BBD" w:rsidRDefault="00AB706C"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Communication strategy adopted and implemented activities on public sensitivity to gender perspective and implementation of the Resolution 1325</w:t>
            </w:r>
          </w:p>
        </w:tc>
        <w:tc>
          <w:tcPr>
            <w:tcW w:w="1701" w:type="dxa"/>
            <w:shd w:val="clear" w:color="auto" w:fill="FFFFFF"/>
          </w:tcPr>
          <w:p w14:paraId="3515B4B4" w14:textId="7DC204BD"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bl>
    <w:p w14:paraId="4BA4ED73" w14:textId="08B17623" w:rsidR="000A6A14" w:rsidRPr="00150BBD" w:rsidRDefault="00AB706C" w:rsidP="000B6F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val="en-GB" w:eastAsia="hr-HR"/>
        </w:rPr>
      </w:pPr>
      <w:r w:rsidRPr="00150BBD">
        <w:rPr>
          <w:rFonts w:ascii="Times New Roman" w:eastAsia="Calibri" w:hAnsi="Times New Roman" w:cs="Times New Roman"/>
          <w:b/>
          <w:bCs/>
          <w:sz w:val="24"/>
          <w:szCs w:val="24"/>
          <w:lang w:val="en-GB" w:eastAsia="hr-HR"/>
        </w:rPr>
        <w:lastRenderedPageBreak/>
        <w:t>OBJECTIVE</w:t>
      </w:r>
      <w:r w:rsidR="000A6A14" w:rsidRPr="00150BBD">
        <w:rPr>
          <w:rFonts w:ascii="Times New Roman" w:eastAsia="Calibri" w:hAnsi="Times New Roman" w:cs="Times New Roman"/>
          <w:b/>
          <w:bCs/>
          <w:sz w:val="24"/>
          <w:szCs w:val="24"/>
          <w:lang w:val="en-GB" w:eastAsia="hr-HR"/>
        </w:rPr>
        <w:t xml:space="preserve"> 2:</w:t>
      </w:r>
      <w:r w:rsidR="000B6F1D">
        <w:rPr>
          <w:rFonts w:ascii="Times New Roman" w:eastAsia="Calibri" w:hAnsi="Times New Roman" w:cs="Times New Roman"/>
          <w:b/>
          <w:bCs/>
          <w:sz w:val="24"/>
          <w:szCs w:val="24"/>
          <w:lang w:val="en-GB" w:eastAsia="hr-HR"/>
        </w:rPr>
        <w:t xml:space="preserve"> </w:t>
      </w:r>
      <w:r w:rsidRPr="00150BBD">
        <w:rPr>
          <w:rFonts w:ascii="Times New Roman" w:eastAsia="Calibri" w:hAnsi="Times New Roman" w:cs="Times New Roman"/>
          <w:b/>
          <w:bCs/>
          <w:sz w:val="24"/>
          <w:szCs w:val="24"/>
          <w:lang w:val="en-GB" w:eastAsia="hr-HR"/>
        </w:rPr>
        <w:t xml:space="preserve">Strengthening the </w:t>
      </w:r>
      <w:r w:rsidR="004B5A4F" w:rsidRPr="00150BBD">
        <w:rPr>
          <w:rFonts w:ascii="Times New Roman" w:eastAsia="Calibri" w:hAnsi="Times New Roman" w:cs="Times New Roman"/>
          <w:b/>
          <w:bCs/>
          <w:sz w:val="24"/>
          <w:szCs w:val="24"/>
          <w:lang w:val="en-GB" w:eastAsia="hr-HR"/>
        </w:rPr>
        <w:t>gender perspective through education and training programmes</w:t>
      </w:r>
    </w:p>
    <w:p w14:paraId="1136275A" w14:textId="77777777" w:rsidR="000A6A14" w:rsidRPr="00150BBD"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5"/>
        <w:gridCol w:w="2564"/>
        <w:gridCol w:w="2835"/>
        <w:gridCol w:w="2126"/>
        <w:gridCol w:w="1701"/>
      </w:tblGrid>
      <w:tr w:rsidR="00150BBD" w:rsidRPr="00150BBD" w14:paraId="4B7D9095" w14:textId="77777777" w:rsidTr="006E6640">
        <w:trPr>
          <w:cantSplit/>
          <w:trHeight w:val="499"/>
          <w:tblHeader/>
          <w:jc w:val="center"/>
        </w:trPr>
        <w:tc>
          <w:tcPr>
            <w:tcW w:w="975" w:type="dxa"/>
            <w:shd w:val="clear" w:color="auto" w:fill="B4C6E7"/>
          </w:tcPr>
          <w:p w14:paraId="6590619D" w14:textId="5D303127"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Mea sures</w:t>
            </w:r>
          </w:p>
        </w:tc>
        <w:tc>
          <w:tcPr>
            <w:tcW w:w="2564" w:type="dxa"/>
            <w:shd w:val="clear" w:color="auto" w:fill="B4C6E7"/>
          </w:tcPr>
          <w:p w14:paraId="6EFDAD88" w14:textId="0885FC07"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835" w:type="dxa"/>
            <w:shd w:val="clear" w:color="auto" w:fill="B4C6E7"/>
          </w:tcPr>
          <w:p w14:paraId="14F73105" w14:textId="1977D13E"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126" w:type="dxa"/>
            <w:shd w:val="clear" w:color="auto" w:fill="B4C6E7"/>
          </w:tcPr>
          <w:p w14:paraId="6A2054F8" w14:textId="19B689D2"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shd w:val="clear" w:color="auto" w:fill="B4C6E7"/>
          </w:tcPr>
          <w:p w14:paraId="34C06D59"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7568AB39" w14:textId="552FC041"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044890B5" w14:textId="77777777" w:rsidTr="006E6640">
        <w:trPr>
          <w:cantSplit/>
          <w:trHeight w:val="566"/>
          <w:jc w:val="center"/>
        </w:trPr>
        <w:tc>
          <w:tcPr>
            <w:tcW w:w="975" w:type="dxa"/>
            <w:shd w:val="clear" w:color="auto" w:fill="C9C9C9"/>
          </w:tcPr>
          <w:p w14:paraId="2B208D1B"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p w14:paraId="1AD20AA5" w14:textId="77777777" w:rsidR="000A6A14" w:rsidRPr="00150BBD" w:rsidRDefault="000A6A14" w:rsidP="000A6A14">
            <w:pPr>
              <w:spacing w:after="200" w:line="276" w:lineRule="auto"/>
              <w:jc w:val="center"/>
              <w:rPr>
                <w:rFonts w:ascii="Times New Roman" w:eastAsia="Times New Roman" w:hAnsi="Times New Roman" w:cs="Times New Roman"/>
                <w:sz w:val="24"/>
                <w:szCs w:val="24"/>
                <w:lang w:val="en-GB" w:eastAsia="hr-HR"/>
              </w:rPr>
            </w:pPr>
          </w:p>
          <w:p w14:paraId="06EF1A83" w14:textId="77777777" w:rsidR="000A6A14" w:rsidRPr="00150BBD" w:rsidRDefault="000A6A14" w:rsidP="000A6A14">
            <w:pPr>
              <w:spacing w:after="200" w:line="276" w:lineRule="auto"/>
              <w:jc w:val="center"/>
              <w:rPr>
                <w:rFonts w:ascii="Times New Roman" w:eastAsia="Times New Roman" w:hAnsi="Times New Roman" w:cs="Times New Roman"/>
                <w:sz w:val="24"/>
                <w:szCs w:val="24"/>
                <w:lang w:val="en-GB" w:eastAsia="hr-HR"/>
              </w:rPr>
            </w:pPr>
          </w:p>
        </w:tc>
        <w:tc>
          <w:tcPr>
            <w:tcW w:w="2564" w:type="dxa"/>
            <w:shd w:val="clear" w:color="auto" w:fill="FFFFFF"/>
          </w:tcPr>
          <w:p w14:paraId="1DD8BA68" w14:textId="598F45DD" w:rsidR="000A6A14" w:rsidRPr="00150BBD" w:rsidRDefault="004F2227"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Ensure proportional participation of women in all forms of education and training related to the implementation of Resolution 1325</w:t>
            </w:r>
          </w:p>
        </w:tc>
        <w:tc>
          <w:tcPr>
            <w:tcW w:w="2835" w:type="dxa"/>
            <w:shd w:val="clear" w:color="auto" w:fill="FFFFFF"/>
          </w:tcPr>
          <w:p w14:paraId="656ECE71" w14:textId="58B170B4" w:rsidR="004F2227" w:rsidRPr="00150BBD" w:rsidRDefault="004F2227" w:rsidP="00B63560">
            <w:pPr>
              <w:spacing w:after="120"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MD </w:t>
            </w:r>
          </w:p>
          <w:p w14:paraId="5E337EB3" w14:textId="1544DB95" w:rsidR="000A6A14" w:rsidRPr="00150BBD" w:rsidRDefault="004F2227" w:rsidP="00B63560">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MI</w:t>
            </w:r>
          </w:p>
        </w:tc>
        <w:tc>
          <w:tcPr>
            <w:tcW w:w="2126" w:type="dxa"/>
            <w:shd w:val="clear" w:color="auto" w:fill="FFFFFF"/>
          </w:tcPr>
          <w:p w14:paraId="789074A9" w14:textId="0BFAA72A" w:rsidR="000A6A14" w:rsidRPr="00150BBD" w:rsidRDefault="004F2227"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The number of men and women who participated in the training programmes</w:t>
            </w:r>
          </w:p>
        </w:tc>
        <w:tc>
          <w:tcPr>
            <w:tcW w:w="1701" w:type="dxa"/>
            <w:shd w:val="clear" w:color="auto" w:fill="FFFFFF"/>
          </w:tcPr>
          <w:p w14:paraId="58D87D37" w14:textId="13550AA3"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6AEE505B" w14:textId="77777777" w:rsidTr="006E6640">
        <w:trPr>
          <w:cantSplit/>
          <w:trHeight w:val="1042"/>
          <w:jc w:val="center"/>
        </w:trPr>
        <w:tc>
          <w:tcPr>
            <w:tcW w:w="975" w:type="dxa"/>
            <w:shd w:val="clear" w:color="auto" w:fill="C9C9C9"/>
          </w:tcPr>
          <w:p w14:paraId="6EE42E8B"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564" w:type="dxa"/>
            <w:shd w:val="clear" w:color="auto" w:fill="FFFFFF"/>
          </w:tcPr>
          <w:p w14:paraId="42DA6C94" w14:textId="41364C52" w:rsidR="000A6A14" w:rsidRPr="00150BBD" w:rsidRDefault="00B64544"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Carry out training on Resolution 1325 and related resolutions through appropriate activities (pre-deployment education/training) on all levels for deployment to international missions and operations, with focus on contents related to gender perspective, including civil protection and specific needs of women and children</w:t>
            </w:r>
          </w:p>
        </w:tc>
        <w:tc>
          <w:tcPr>
            <w:tcW w:w="2835" w:type="dxa"/>
            <w:shd w:val="clear" w:color="auto" w:fill="FFFFFF"/>
          </w:tcPr>
          <w:p w14:paraId="50843AC3" w14:textId="31D57374" w:rsidR="000A6A14" w:rsidRPr="00150BBD" w:rsidRDefault="000A6A14" w:rsidP="00B63560">
            <w:pPr>
              <w:spacing w:after="120" w:line="240" w:lineRule="auto"/>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B64544" w:rsidRPr="00150BBD">
              <w:rPr>
                <w:rFonts w:ascii="Times New Roman" w:eastAsia="Times New Roman" w:hAnsi="Times New Roman" w:cs="Times New Roman"/>
                <w:sz w:val="24"/>
                <w:szCs w:val="24"/>
                <w:lang w:val="en-GB" w:eastAsia="hr-HR"/>
              </w:rPr>
              <w:t>D</w:t>
            </w:r>
          </w:p>
          <w:p w14:paraId="7BCF323D" w14:textId="1E0315D8" w:rsidR="000A6A14" w:rsidRPr="00150BBD" w:rsidRDefault="000A6A14" w:rsidP="00B63560">
            <w:pPr>
              <w:spacing w:after="120" w:line="240" w:lineRule="auto"/>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B64544" w:rsidRPr="00150BBD">
              <w:rPr>
                <w:rFonts w:ascii="Times New Roman" w:eastAsia="Times New Roman" w:hAnsi="Times New Roman" w:cs="Times New Roman"/>
                <w:sz w:val="24"/>
                <w:szCs w:val="24"/>
                <w:lang w:val="en-GB" w:eastAsia="hr-HR"/>
              </w:rPr>
              <w:t>I</w:t>
            </w:r>
          </w:p>
          <w:p w14:paraId="45934449" w14:textId="0DA89F60" w:rsidR="00BF0BCE" w:rsidRPr="00150BBD" w:rsidRDefault="00B64544" w:rsidP="00B63560">
            <w:pPr>
              <w:spacing w:after="120" w:line="240" w:lineRule="auto"/>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MFEA</w:t>
            </w:r>
          </w:p>
          <w:p w14:paraId="3527ADC7" w14:textId="02D35921" w:rsidR="000A6A14" w:rsidRPr="00150BBD" w:rsidRDefault="00B64544" w:rsidP="00B63560">
            <w:pPr>
              <w:spacing w:after="120" w:line="240" w:lineRule="auto"/>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and other involved </w:t>
            </w:r>
            <w:r w:rsidR="00C71B28" w:rsidRPr="00150BBD">
              <w:rPr>
                <w:rFonts w:ascii="Times New Roman" w:eastAsia="Times New Roman" w:hAnsi="Times New Roman"/>
                <w:sz w:val="24"/>
                <w:szCs w:val="24"/>
                <w:lang w:val="en-GB" w:eastAsia="hr-HR"/>
              </w:rPr>
              <w:t>authorities</w:t>
            </w:r>
            <w:r w:rsidRPr="00150BBD">
              <w:rPr>
                <w:rFonts w:ascii="Times New Roman" w:eastAsia="Times New Roman" w:hAnsi="Times New Roman"/>
                <w:sz w:val="24"/>
                <w:szCs w:val="24"/>
                <w:lang w:val="en-GB" w:eastAsia="hr-HR"/>
              </w:rPr>
              <w:t xml:space="preserve"> that deploy civil experts to peace-keeping missions and operations</w:t>
            </w:r>
          </w:p>
        </w:tc>
        <w:tc>
          <w:tcPr>
            <w:tcW w:w="2126" w:type="dxa"/>
            <w:shd w:val="clear" w:color="auto" w:fill="FFFFFF"/>
          </w:tcPr>
          <w:p w14:paraId="4E427792" w14:textId="31E6B020" w:rsidR="000A6A14" w:rsidRPr="00150BBD" w:rsidRDefault="00B64544"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pre-deployment education/training courses on the subjects mentioned</w:t>
            </w:r>
          </w:p>
        </w:tc>
        <w:tc>
          <w:tcPr>
            <w:tcW w:w="1701" w:type="dxa"/>
            <w:shd w:val="clear" w:color="auto" w:fill="FFFFFF"/>
          </w:tcPr>
          <w:p w14:paraId="66F1F26E" w14:textId="66DE2E38"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677FEBA6" w14:textId="77777777" w:rsidTr="006E6640">
        <w:trPr>
          <w:cantSplit/>
          <w:trHeight w:val="3230"/>
          <w:jc w:val="center"/>
        </w:trPr>
        <w:tc>
          <w:tcPr>
            <w:tcW w:w="975" w:type="dxa"/>
            <w:shd w:val="clear" w:color="auto" w:fill="C9C9C9"/>
          </w:tcPr>
          <w:p w14:paraId="538DB090" w14:textId="77777777" w:rsidR="00B64544" w:rsidRPr="00150BBD" w:rsidRDefault="00B64544" w:rsidP="00B6454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3.</w:t>
            </w:r>
          </w:p>
        </w:tc>
        <w:tc>
          <w:tcPr>
            <w:tcW w:w="2564" w:type="dxa"/>
            <w:shd w:val="clear" w:color="auto" w:fill="FFFFFF"/>
          </w:tcPr>
          <w:p w14:paraId="7DBB67BD" w14:textId="37C2EC5A" w:rsidR="00B64544" w:rsidRPr="00150BBD" w:rsidRDefault="00B64544" w:rsidP="00B6454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Educate strategic decision-makers in relevant state administration </w:t>
            </w:r>
            <w:r w:rsidR="00C71B28" w:rsidRPr="00150BBD">
              <w:rPr>
                <w:rFonts w:ascii="Times New Roman" w:eastAsia="Times New Roman" w:hAnsi="Times New Roman"/>
                <w:sz w:val="24"/>
                <w:szCs w:val="24"/>
                <w:lang w:val="en-GB" w:eastAsia="hr-HR"/>
              </w:rPr>
              <w:t>authorities</w:t>
            </w:r>
            <w:r w:rsidRPr="00150BBD">
              <w:rPr>
                <w:rFonts w:ascii="Times New Roman" w:eastAsia="Times New Roman" w:hAnsi="Times New Roman"/>
                <w:sz w:val="24"/>
                <w:szCs w:val="24"/>
                <w:lang w:val="en-GB" w:eastAsia="hr-HR"/>
              </w:rPr>
              <w:t xml:space="preserve"> on Security Council resolutions on women, peace and security</w:t>
            </w:r>
          </w:p>
        </w:tc>
        <w:tc>
          <w:tcPr>
            <w:tcW w:w="2835" w:type="dxa"/>
            <w:shd w:val="clear" w:color="auto" w:fill="FFFFFF"/>
          </w:tcPr>
          <w:p w14:paraId="64601B34" w14:textId="77777777" w:rsidR="00B64544" w:rsidRPr="00150BBD" w:rsidRDefault="00B64544" w:rsidP="00ED2E18">
            <w:pPr>
              <w:spacing w:after="120" w:line="240" w:lineRule="auto"/>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MD</w:t>
            </w:r>
          </w:p>
          <w:p w14:paraId="560088C9" w14:textId="77777777" w:rsidR="00B64544" w:rsidRPr="00150BBD" w:rsidRDefault="00B64544" w:rsidP="00ED2E18">
            <w:pPr>
              <w:spacing w:after="120" w:line="240" w:lineRule="auto"/>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MFEA</w:t>
            </w:r>
          </w:p>
          <w:p w14:paraId="109AE094" w14:textId="77777777" w:rsidR="00BF0BCE" w:rsidRPr="00150BBD" w:rsidRDefault="00B64544" w:rsidP="00ED2E18">
            <w:pPr>
              <w:spacing w:after="120" w:line="240" w:lineRule="auto"/>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MI </w:t>
            </w:r>
          </w:p>
          <w:p w14:paraId="5686608D" w14:textId="4BF20E6A" w:rsidR="00B64544" w:rsidRPr="00150BBD" w:rsidRDefault="00B64544" w:rsidP="00ED2E18">
            <w:pPr>
              <w:spacing w:after="120" w:line="240" w:lineRule="auto"/>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and other involved </w:t>
            </w:r>
            <w:r w:rsidR="00C71B28" w:rsidRPr="00150BBD">
              <w:rPr>
                <w:rFonts w:ascii="Times New Roman" w:eastAsia="Times New Roman" w:hAnsi="Times New Roman"/>
                <w:sz w:val="24"/>
                <w:szCs w:val="24"/>
                <w:lang w:val="en-GB" w:eastAsia="hr-HR"/>
              </w:rPr>
              <w:t>authorities</w:t>
            </w:r>
            <w:r w:rsidRPr="00150BBD">
              <w:rPr>
                <w:rFonts w:ascii="Times New Roman" w:eastAsia="Times New Roman" w:hAnsi="Times New Roman"/>
                <w:sz w:val="24"/>
                <w:szCs w:val="24"/>
                <w:lang w:val="en-GB" w:eastAsia="hr-HR"/>
              </w:rPr>
              <w:t xml:space="preserve"> that deploy civil experts to peace-keeping missions and operations</w:t>
            </w:r>
          </w:p>
        </w:tc>
        <w:tc>
          <w:tcPr>
            <w:tcW w:w="2126" w:type="dxa"/>
            <w:shd w:val="clear" w:color="auto" w:fill="FFFFFF"/>
          </w:tcPr>
          <w:p w14:paraId="7C32D789" w14:textId="6BD44F4A" w:rsidR="00B64544" w:rsidRPr="00150BBD" w:rsidRDefault="00B64544" w:rsidP="00B6454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education courses held</w:t>
            </w:r>
          </w:p>
        </w:tc>
        <w:tc>
          <w:tcPr>
            <w:tcW w:w="1701" w:type="dxa"/>
            <w:shd w:val="clear" w:color="auto" w:fill="FFFFFF"/>
          </w:tcPr>
          <w:p w14:paraId="4583AC90" w14:textId="3C6C66F0" w:rsidR="00B64544" w:rsidRPr="00150BBD" w:rsidRDefault="00B64544" w:rsidP="00B6454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0069EE12" w14:textId="77777777" w:rsidTr="006E6640">
        <w:trPr>
          <w:cantSplit/>
          <w:trHeight w:val="1995"/>
          <w:jc w:val="center"/>
        </w:trPr>
        <w:tc>
          <w:tcPr>
            <w:tcW w:w="975" w:type="dxa"/>
            <w:shd w:val="clear" w:color="auto" w:fill="C9C9C9"/>
          </w:tcPr>
          <w:p w14:paraId="31802941" w14:textId="77777777" w:rsidR="00B64544" w:rsidRPr="00150BBD" w:rsidRDefault="00B64544" w:rsidP="00B6454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lastRenderedPageBreak/>
              <w:t>4.</w:t>
            </w:r>
          </w:p>
          <w:p w14:paraId="1CBB7650" w14:textId="77777777" w:rsidR="00B64544" w:rsidRPr="00150BBD" w:rsidRDefault="00B64544" w:rsidP="00B64544">
            <w:pPr>
              <w:spacing w:after="200" w:line="276" w:lineRule="auto"/>
              <w:jc w:val="center"/>
              <w:rPr>
                <w:rFonts w:ascii="Times New Roman" w:eastAsia="Times New Roman" w:hAnsi="Times New Roman" w:cs="Times New Roman"/>
                <w:sz w:val="24"/>
                <w:szCs w:val="24"/>
                <w:lang w:val="en-GB" w:eastAsia="hr-HR"/>
              </w:rPr>
            </w:pPr>
          </w:p>
        </w:tc>
        <w:tc>
          <w:tcPr>
            <w:tcW w:w="2564" w:type="dxa"/>
            <w:shd w:val="clear" w:color="auto" w:fill="FFFFFF"/>
          </w:tcPr>
          <w:p w14:paraId="5EB68A6A" w14:textId="201FCA8E" w:rsidR="00B64544" w:rsidRPr="00150BBD" w:rsidRDefault="00B64544" w:rsidP="00B6454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Carry out trainings on Resolution </w:t>
            </w:r>
            <w:r w:rsidR="00CF390F" w:rsidRPr="00150BBD">
              <w:rPr>
                <w:rFonts w:ascii="Times New Roman" w:eastAsia="Times New Roman" w:hAnsi="Times New Roman"/>
                <w:sz w:val="24"/>
                <w:szCs w:val="24"/>
                <w:lang w:val="en-GB" w:eastAsia="hr-HR"/>
              </w:rPr>
              <w:t xml:space="preserve">UNSCR </w:t>
            </w:r>
            <w:r w:rsidRPr="00150BBD">
              <w:rPr>
                <w:rFonts w:ascii="Times New Roman" w:eastAsia="Times New Roman" w:hAnsi="Times New Roman"/>
                <w:sz w:val="24"/>
                <w:szCs w:val="24"/>
                <w:lang w:val="en-GB" w:eastAsia="hr-HR"/>
              </w:rPr>
              <w:t>1325 as part of the Diplomatic Academy programme and as part of preparations for a term of office in a diplomatic or consular mission of the Republic of Croatia</w:t>
            </w:r>
          </w:p>
        </w:tc>
        <w:tc>
          <w:tcPr>
            <w:tcW w:w="2835" w:type="dxa"/>
            <w:shd w:val="clear" w:color="auto" w:fill="FFFFFF"/>
          </w:tcPr>
          <w:p w14:paraId="1BE8FCEC" w14:textId="3801DDBA" w:rsidR="00B64544" w:rsidRPr="00150BBD" w:rsidRDefault="00B64544" w:rsidP="00B6454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MFEA</w:t>
            </w:r>
          </w:p>
        </w:tc>
        <w:tc>
          <w:tcPr>
            <w:tcW w:w="2126" w:type="dxa"/>
            <w:shd w:val="clear" w:color="auto" w:fill="FFFFFF"/>
          </w:tcPr>
          <w:p w14:paraId="543B993D" w14:textId="5BFB054C" w:rsidR="00B64544" w:rsidRPr="00150BBD" w:rsidRDefault="00B64544" w:rsidP="00B6454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courses and consultations held</w:t>
            </w:r>
          </w:p>
        </w:tc>
        <w:tc>
          <w:tcPr>
            <w:tcW w:w="1701" w:type="dxa"/>
            <w:shd w:val="clear" w:color="auto" w:fill="FFFFFF"/>
          </w:tcPr>
          <w:p w14:paraId="0D729926" w14:textId="4D11A306" w:rsidR="00B64544" w:rsidRPr="00150BBD" w:rsidRDefault="00B64544" w:rsidP="00B6454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53F4C708" w14:textId="77777777" w:rsidTr="006E6640">
        <w:trPr>
          <w:cantSplit/>
          <w:trHeight w:val="787"/>
          <w:jc w:val="center"/>
        </w:trPr>
        <w:tc>
          <w:tcPr>
            <w:tcW w:w="975" w:type="dxa"/>
            <w:shd w:val="clear" w:color="auto" w:fill="C9C9C9"/>
          </w:tcPr>
          <w:p w14:paraId="7ADEE2E8" w14:textId="77777777" w:rsidR="00AB33D2" w:rsidRPr="00150BBD" w:rsidRDefault="00AB33D2" w:rsidP="00AB33D2">
            <w:pPr>
              <w:tabs>
                <w:tab w:val="left" w:pos="275"/>
              </w:tabs>
              <w:spacing w:after="200" w:line="23" w:lineRule="atLeast"/>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5.</w:t>
            </w:r>
          </w:p>
        </w:tc>
        <w:tc>
          <w:tcPr>
            <w:tcW w:w="2564" w:type="dxa"/>
            <w:shd w:val="clear" w:color="auto" w:fill="FFFFFF"/>
          </w:tcPr>
          <w:p w14:paraId="53B3CB3A" w14:textId="261A3AB1" w:rsidR="00AB33D2" w:rsidRPr="00150BBD" w:rsidRDefault="00AB33D2" w:rsidP="00AB33D2">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Carry out education of professional staff in healthcare institutions on UNSCR 1325</w:t>
            </w:r>
          </w:p>
        </w:tc>
        <w:tc>
          <w:tcPr>
            <w:tcW w:w="2835" w:type="dxa"/>
            <w:shd w:val="clear" w:color="auto" w:fill="FFFFFF"/>
          </w:tcPr>
          <w:p w14:paraId="33885C58" w14:textId="0C468B6F" w:rsidR="00AB33D2" w:rsidRPr="00150BBD" w:rsidRDefault="00AB33D2" w:rsidP="00AB33D2">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Ministry of Health (MH)</w:t>
            </w:r>
          </w:p>
        </w:tc>
        <w:tc>
          <w:tcPr>
            <w:tcW w:w="2126" w:type="dxa"/>
            <w:shd w:val="clear" w:color="auto" w:fill="FFFFFF"/>
          </w:tcPr>
          <w:p w14:paraId="114B6181" w14:textId="3D2E65BD" w:rsidR="00AB33D2" w:rsidRPr="00150BBD" w:rsidRDefault="00AB33D2" w:rsidP="00AB33D2">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activities conducted</w:t>
            </w:r>
          </w:p>
        </w:tc>
        <w:tc>
          <w:tcPr>
            <w:tcW w:w="1701" w:type="dxa"/>
            <w:shd w:val="clear" w:color="auto" w:fill="FFFFFF"/>
          </w:tcPr>
          <w:p w14:paraId="13E85AEC" w14:textId="2190ABE6" w:rsidR="00AB33D2" w:rsidRPr="00150BBD" w:rsidRDefault="00AB33D2" w:rsidP="00AB33D2">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35864066" w14:textId="77777777" w:rsidTr="006E6640">
        <w:trPr>
          <w:cantSplit/>
          <w:trHeight w:val="936"/>
          <w:jc w:val="center"/>
        </w:trPr>
        <w:tc>
          <w:tcPr>
            <w:tcW w:w="975" w:type="dxa"/>
            <w:tcBorders>
              <w:bottom w:val="single" w:sz="4" w:space="0" w:color="auto"/>
            </w:tcBorders>
            <w:shd w:val="clear" w:color="auto" w:fill="C9C9C9"/>
          </w:tcPr>
          <w:p w14:paraId="708459B1" w14:textId="77777777" w:rsidR="00B7244B" w:rsidRPr="00150BBD" w:rsidRDefault="00B7244B" w:rsidP="00B7244B">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6.</w:t>
            </w:r>
          </w:p>
        </w:tc>
        <w:tc>
          <w:tcPr>
            <w:tcW w:w="2564" w:type="dxa"/>
            <w:tcBorders>
              <w:bottom w:val="single" w:sz="4" w:space="0" w:color="auto"/>
            </w:tcBorders>
            <w:shd w:val="clear" w:color="auto" w:fill="FFFFFF"/>
          </w:tcPr>
          <w:p w14:paraId="2071C8B3" w14:textId="077C4A54" w:rsidR="00B7244B" w:rsidRPr="00150BBD" w:rsidRDefault="00B7244B" w:rsidP="00B7244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Teach about the elements of UNSCR 1325 and related resolutions as part of subject and </w:t>
            </w:r>
            <w:r w:rsidR="002C6ABC" w:rsidRPr="00150BBD">
              <w:rPr>
                <w:rFonts w:ascii="Times New Roman" w:eastAsia="Times New Roman" w:hAnsi="Times New Roman"/>
                <w:sz w:val="24"/>
                <w:szCs w:val="24"/>
                <w:lang w:val="en-GB" w:eastAsia="hr-HR"/>
              </w:rPr>
              <w:t>cross</w:t>
            </w:r>
            <w:r w:rsidRPr="00150BBD">
              <w:rPr>
                <w:rFonts w:ascii="Times New Roman" w:eastAsia="Times New Roman" w:hAnsi="Times New Roman"/>
                <w:sz w:val="24"/>
                <w:szCs w:val="24"/>
                <w:lang w:val="en-GB" w:eastAsia="hr-HR"/>
              </w:rPr>
              <w:t>-subject curricul</w:t>
            </w:r>
            <w:r w:rsidR="002C6ABC" w:rsidRPr="00150BBD">
              <w:rPr>
                <w:rFonts w:ascii="Times New Roman" w:eastAsia="Times New Roman" w:hAnsi="Times New Roman"/>
                <w:sz w:val="24"/>
                <w:szCs w:val="24"/>
                <w:lang w:val="en-GB" w:eastAsia="hr-HR"/>
              </w:rPr>
              <w:t>a</w:t>
            </w:r>
            <w:r w:rsidRPr="00150BBD">
              <w:rPr>
                <w:rFonts w:ascii="Times New Roman" w:eastAsia="Times New Roman" w:hAnsi="Times New Roman"/>
                <w:sz w:val="24"/>
                <w:szCs w:val="24"/>
                <w:lang w:val="en-GB" w:eastAsia="hr-HR"/>
              </w:rPr>
              <w:t xml:space="preserve"> in primary and secondary schools</w:t>
            </w:r>
          </w:p>
        </w:tc>
        <w:tc>
          <w:tcPr>
            <w:tcW w:w="2835" w:type="dxa"/>
            <w:tcBorders>
              <w:bottom w:val="single" w:sz="4" w:space="0" w:color="auto"/>
            </w:tcBorders>
            <w:shd w:val="clear" w:color="auto" w:fill="FFFFFF"/>
          </w:tcPr>
          <w:p w14:paraId="482D35FF" w14:textId="3B8A9119" w:rsidR="00B7244B" w:rsidRPr="00150BBD" w:rsidRDefault="00B7244B" w:rsidP="00B7244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Ministry of Science and Education (MSE)</w:t>
            </w:r>
          </w:p>
        </w:tc>
        <w:tc>
          <w:tcPr>
            <w:tcW w:w="2126" w:type="dxa"/>
            <w:tcBorders>
              <w:bottom w:val="single" w:sz="4" w:space="0" w:color="auto"/>
            </w:tcBorders>
            <w:shd w:val="clear" w:color="auto" w:fill="FFFFFF"/>
          </w:tcPr>
          <w:p w14:paraId="097D4F9B" w14:textId="4CC3E5B3" w:rsidR="00B7244B" w:rsidRPr="00150BBD" w:rsidRDefault="00D9276E" w:rsidP="00B7244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Number of schools that, through the implementation of subject-specific and cross-curricular curricula, teach students about the elements of the UN Security Council Resolution on Women, Peace and Security UNSCR 1325</w:t>
            </w:r>
          </w:p>
        </w:tc>
        <w:tc>
          <w:tcPr>
            <w:tcW w:w="1701" w:type="dxa"/>
            <w:tcBorders>
              <w:bottom w:val="single" w:sz="4" w:space="0" w:color="auto"/>
            </w:tcBorders>
            <w:shd w:val="clear" w:color="auto" w:fill="FFFFFF"/>
          </w:tcPr>
          <w:p w14:paraId="2763AA3A" w14:textId="3EAEE9CC" w:rsidR="00B7244B" w:rsidRPr="00150BBD" w:rsidRDefault="00B7244B" w:rsidP="00B7244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64FF79DA" w14:textId="77777777" w:rsidTr="006E6640">
        <w:trPr>
          <w:cantSplit/>
          <w:trHeight w:val="893"/>
          <w:jc w:val="center"/>
        </w:trPr>
        <w:tc>
          <w:tcPr>
            <w:tcW w:w="975" w:type="dxa"/>
            <w:tcBorders>
              <w:bottom w:val="single" w:sz="4" w:space="0" w:color="auto"/>
            </w:tcBorders>
            <w:shd w:val="clear" w:color="auto" w:fill="C9C9C9"/>
          </w:tcPr>
          <w:p w14:paraId="7A614DE9" w14:textId="77777777" w:rsidR="000A6A14" w:rsidRPr="00150BBD" w:rsidRDefault="000D565C"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7</w:t>
            </w:r>
            <w:r w:rsidR="000A6A14" w:rsidRPr="00150BBD">
              <w:rPr>
                <w:rFonts w:ascii="Times New Roman" w:eastAsia="Times New Roman" w:hAnsi="Times New Roman" w:cs="Times New Roman"/>
                <w:sz w:val="24"/>
                <w:szCs w:val="24"/>
                <w:lang w:val="en-GB" w:eastAsia="hr-HR"/>
              </w:rPr>
              <w:t>.</w:t>
            </w:r>
          </w:p>
        </w:tc>
        <w:tc>
          <w:tcPr>
            <w:tcW w:w="2564" w:type="dxa"/>
            <w:tcBorders>
              <w:bottom w:val="single" w:sz="4" w:space="0" w:color="auto"/>
            </w:tcBorders>
            <w:shd w:val="clear" w:color="auto" w:fill="FFFFFF"/>
          </w:tcPr>
          <w:p w14:paraId="01F6E114" w14:textId="124FD3C1" w:rsidR="000A6A14" w:rsidRPr="00150BBD" w:rsidRDefault="00DE2B5B"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Support non-governmental organisations’ projects related to UNSCR 1325 as part of the Tender for allocation of grants for civil society organisations’ projects in the area of non-institutional education and training of children and youth</w:t>
            </w:r>
          </w:p>
        </w:tc>
        <w:tc>
          <w:tcPr>
            <w:tcW w:w="2835" w:type="dxa"/>
            <w:tcBorders>
              <w:bottom w:val="single" w:sz="4" w:space="0" w:color="auto"/>
            </w:tcBorders>
            <w:shd w:val="clear" w:color="auto" w:fill="FFFFFF"/>
          </w:tcPr>
          <w:p w14:paraId="77257270" w14:textId="5DE4147B"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DE2B5B" w:rsidRPr="00150BBD">
              <w:rPr>
                <w:rFonts w:ascii="Times New Roman" w:eastAsia="Times New Roman" w:hAnsi="Times New Roman" w:cs="Times New Roman"/>
                <w:sz w:val="24"/>
                <w:szCs w:val="24"/>
                <w:lang w:val="en-GB" w:eastAsia="hr-HR"/>
              </w:rPr>
              <w:t>SE</w:t>
            </w:r>
          </w:p>
        </w:tc>
        <w:tc>
          <w:tcPr>
            <w:tcW w:w="2126" w:type="dxa"/>
            <w:tcBorders>
              <w:bottom w:val="single" w:sz="4" w:space="0" w:color="auto"/>
            </w:tcBorders>
            <w:shd w:val="clear" w:color="auto" w:fill="FFFFFF"/>
          </w:tcPr>
          <w:p w14:paraId="72A4190A" w14:textId="3FDBBA7A" w:rsidR="000A6A14" w:rsidRPr="00150BBD" w:rsidRDefault="00DE2B5B"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co-financed projects</w:t>
            </w:r>
          </w:p>
        </w:tc>
        <w:tc>
          <w:tcPr>
            <w:tcW w:w="1701" w:type="dxa"/>
            <w:tcBorders>
              <w:bottom w:val="single" w:sz="4" w:space="0" w:color="auto"/>
            </w:tcBorders>
            <w:shd w:val="clear" w:color="auto" w:fill="FFFFFF"/>
          </w:tcPr>
          <w:p w14:paraId="1C618A33" w14:textId="19532D0F"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01CB2EF1" w14:textId="77777777" w:rsidTr="006E6640">
        <w:trPr>
          <w:cantSplit/>
          <w:trHeight w:val="893"/>
          <w:jc w:val="center"/>
        </w:trPr>
        <w:tc>
          <w:tcPr>
            <w:tcW w:w="975" w:type="dxa"/>
            <w:tcBorders>
              <w:bottom w:val="single" w:sz="4" w:space="0" w:color="auto"/>
            </w:tcBorders>
            <w:shd w:val="clear" w:color="auto" w:fill="C9C9C9"/>
          </w:tcPr>
          <w:p w14:paraId="37F28A4B" w14:textId="77777777" w:rsidR="000A6A14" w:rsidRPr="00150BBD" w:rsidRDefault="000D565C"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lastRenderedPageBreak/>
              <w:t>8</w:t>
            </w:r>
            <w:r w:rsidR="000A6A14" w:rsidRPr="00150BBD">
              <w:rPr>
                <w:rFonts w:ascii="Times New Roman" w:eastAsia="Times New Roman" w:hAnsi="Times New Roman" w:cs="Times New Roman"/>
                <w:sz w:val="24"/>
                <w:szCs w:val="24"/>
                <w:lang w:val="en-GB" w:eastAsia="hr-HR"/>
              </w:rPr>
              <w:t>.</w:t>
            </w:r>
          </w:p>
        </w:tc>
        <w:tc>
          <w:tcPr>
            <w:tcW w:w="2564" w:type="dxa"/>
            <w:tcBorders>
              <w:bottom w:val="single" w:sz="4" w:space="0" w:color="auto"/>
            </w:tcBorders>
            <w:shd w:val="clear" w:color="auto" w:fill="FFFFFF"/>
          </w:tcPr>
          <w:p w14:paraId="6EB040E0" w14:textId="236BB2B7" w:rsidR="000A6A14" w:rsidRPr="00150BBD" w:rsidRDefault="00E81BC6"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Strengthen the network of national gender perspective experts (</w:t>
            </w:r>
            <w:r w:rsidR="00737235" w:rsidRPr="00150BBD">
              <w:rPr>
                <w:rFonts w:ascii="Times New Roman" w:eastAsia="Times New Roman" w:hAnsi="Times New Roman"/>
                <w:sz w:val="24"/>
                <w:szCs w:val="24"/>
                <w:lang w:val="en-GB" w:eastAsia="hr-HR"/>
              </w:rPr>
              <w:t xml:space="preserve">female and male </w:t>
            </w:r>
            <w:r w:rsidRPr="00150BBD">
              <w:rPr>
                <w:rFonts w:ascii="Times New Roman" w:eastAsia="Times New Roman" w:hAnsi="Times New Roman"/>
                <w:sz w:val="24"/>
                <w:szCs w:val="24"/>
                <w:lang w:val="en-GB" w:eastAsia="hr-HR"/>
              </w:rPr>
              <w:t>instructors, advisors, coordinators etc.)</w:t>
            </w:r>
          </w:p>
        </w:tc>
        <w:tc>
          <w:tcPr>
            <w:tcW w:w="2835" w:type="dxa"/>
            <w:tcBorders>
              <w:bottom w:val="single" w:sz="4" w:space="0" w:color="auto"/>
            </w:tcBorders>
            <w:shd w:val="clear" w:color="auto" w:fill="FFFFFF"/>
          </w:tcPr>
          <w:p w14:paraId="7AB5C536" w14:textId="44AB248D"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E81BC6" w:rsidRPr="00150BBD">
              <w:rPr>
                <w:rFonts w:ascii="Times New Roman" w:eastAsia="Times New Roman" w:hAnsi="Times New Roman" w:cs="Times New Roman"/>
                <w:sz w:val="24"/>
                <w:szCs w:val="24"/>
                <w:lang w:val="en-GB" w:eastAsia="hr-HR"/>
              </w:rPr>
              <w:t>D</w:t>
            </w:r>
          </w:p>
          <w:p w14:paraId="2A5BA1EE" w14:textId="01987CA2"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E81BC6" w:rsidRPr="00150BBD">
              <w:rPr>
                <w:rFonts w:ascii="Times New Roman" w:eastAsia="Times New Roman" w:hAnsi="Times New Roman" w:cs="Times New Roman"/>
                <w:sz w:val="24"/>
                <w:szCs w:val="24"/>
                <w:lang w:val="en-GB" w:eastAsia="hr-HR"/>
              </w:rPr>
              <w:t>I</w:t>
            </w:r>
          </w:p>
        </w:tc>
        <w:tc>
          <w:tcPr>
            <w:tcW w:w="2126" w:type="dxa"/>
            <w:tcBorders>
              <w:bottom w:val="single" w:sz="4" w:space="0" w:color="auto"/>
            </w:tcBorders>
            <w:shd w:val="clear" w:color="auto" w:fill="FFFFFF"/>
          </w:tcPr>
          <w:p w14:paraId="185FDDF0" w14:textId="4A666220" w:rsidR="000A6A14" w:rsidRPr="00150BBD" w:rsidRDefault="00E81BC6"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activities conducted</w:t>
            </w:r>
          </w:p>
        </w:tc>
        <w:tc>
          <w:tcPr>
            <w:tcW w:w="1701" w:type="dxa"/>
            <w:tcBorders>
              <w:bottom w:val="single" w:sz="4" w:space="0" w:color="auto"/>
            </w:tcBorders>
            <w:shd w:val="clear" w:color="auto" w:fill="FFFFFF"/>
          </w:tcPr>
          <w:p w14:paraId="30D1F5B0" w14:textId="07E03471"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608EE32B" w14:textId="77777777" w:rsidTr="006E6640">
        <w:trPr>
          <w:cantSplit/>
          <w:trHeight w:val="893"/>
          <w:jc w:val="center"/>
        </w:trPr>
        <w:tc>
          <w:tcPr>
            <w:tcW w:w="975" w:type="dxa"/>
            <w:tcBorders>
              <w:bottom w:val="single" w:sz="4" w:space="0" w:color="auto"/>
            </w:tcBorders>
            <w:shd w:val="clear" w:color="auto" w:fill="C9C9C9"/>
          </w:tcPr>
          <w:p w14:paraId="6AD48A65" w14:textId="77777777" w:rsidR="000A6A14" w:rsidRPr="00150BBD" w:rsidRDefault="000D565C"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9</w:t>
            </w:r>
            <w:r w:rsidR="000A6A14" w:rsidRPr="00150BBD">
              <w:rPr>
                <w:rFonts w:ascii="Times New Roman" w:eastAsia="Times New Roman" w:hAnsi="Times New Roman" w:cs="Times New Roman"/>
                <w:sz w:val="24"/>
                <w:szCs w:val="24"/>
                <w:lang w:val="en-GB" w:eastAsia="hr-HR"/>
              </w:rPr>
              <w:t>.</w:t>
            </w:r>
          </w:p>
        </w:tc>
        <w:tc>
          <w:tcPr>
            <w:tcW w:w="2564" w:type="dxa"/>
            <w:tcBorders>
              <w:bottom w:val="single" w:sz="4" w:space="0" w:color="auto"/>
            </w:tcBorders>
            <w:shd w:val="clear" w:color="auto" w:fill="FFFFFF"/>
          </w:tcPr>
          <w:p w14:paraId="76CE4365" w14:textId="31BB3020" w:rsidR="000A6A14" w:rsidRPr="00150BBD" w:rsidRDefault="00D9276E" w:rsidP="003B1DA3">
            <w:pPr>
              <w:spacing w:after="200" w:line="23" w:lineRule="atLeast"/>
              <w:ind w:left="159" w:right="170"/>
              <w:rPr>
                <w:rFonts w:ascii="Times New Roman" w:eastAsia="Times New Roman" w:hAnsi="Times New Roman" w:cs="Times New Roman"/>
                <w:sz w:val="24"/>
                <w:szCs w:val="24"/>
                <w:lang w:val="en-GB" w:eastAsia="hr-HR"/>
              </w:rPr>
            </w:pPr>
            <w:bookmarkStart w:id="1" w:name="_Hlk193184934"/>
            <w:r w:rsidRPr="00150BBD">
              <w:rPr>
                <w:rFonts w:ascii="Times New Roman" w:eastAsia="Times New Roman" w:hAnsi="Times New Roman" w:cs="Times New Roman"/>
                <w:sz w:val="24"/>
                <w:szCs w:val="24"/>
                <w:lang w:val="en-GB" w:eastAsia="hr-HR"/>
              </w:rPr>
              <w:t>Hold inter</w:t>
            </w:r>
            <w:r w:rsidR="006F61EB" w:rsidRPr="00150BBD">
              <w:rPr>
                <w:rFonts w:ascii="Times New Roman" w:eastAsia="Times New Roman" w:hAnsi="Times New Roman" w:cs="Times New Roman"/>
                <w:sz w:val="24"/>
                <w:szCs w:val="24"/>
                <w:lang w:val="en-GB" w:eastAsia="hr-HR"/>
              </w:rPr>
              <w:t>-sectoral</w:t>
            </w:r>
            <w:r w:rsidRPr="00150BBD">
              <w:rPr>
                <w:rFonts w:ascii="Times New Roman" w:eastAsia="Times New Roman" w:hAnsi="Times New Roman" w:cs="Times New Roman"/>
                <w:sz w:val="24"/>
                <w:szCs w:val="24"/>
                <w:lang w:val="en-GB" w:eastAsia="hr-HR"/>
              </w:rPr>
              <w:t xml:space="preserve"> thematic workshops on the implementation of NAP measures and issues related to the Women, Peace and Security agenda.</w:t>
            </w:r>
            <w:bookmarkEnd w:id="1"/>
          </w:p>
        </w:tc>
        <w:tc>
          <w:tcPr>
            <w:tcW w:w="2835" w:type="dxa"/>
            <w:tcBorders>
              <w:bottom w:val="single" w:sz="4" w:space="0" w:color="auto"/>
            </w:tcBorders>
            <w:shd w:val="clear" w:color="auto" w:fill="FFFFFF"/>
          </w:tcPr>
          <w:p w14:paraId="61FC7073" w14:textId="21E76720" w:rsidR="003B1DA3" w:rsidRPr="00150BBD" w:rsidRDefault="003B1DA3"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957D4D" w:rsidRPr="00150BBD">
              <w:rPr>
                <w:rFonts w:ascii="Times New Roman" w:eastAsia="Times New Roman" w:hAnsi="Times New Roman" w:cs="Times New Roman"/>
                <w:sz w:val="24"/>
                <w:szCs w:val="24"/>
                <w:lang w:val="en-GB" w:eastAsia="hr-HR"/>
              </w:rPr>
              <w:t>FEA</w:t>
            </w:r>
          </w:p>
          <w:p w14:paraId="2C72E83C" w14:textId="4E89BEA4"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957D4D" w:rsidRPr="00150BBD">
              <w:rPr>
                <w:rFonts w:ascii="Times New Roman" w:eastAsia="Times New Roman" w:hAnsi="Times New Roman" w:cs="Times New Roman"/>
                <w:sz w:val="24"/>
                <w:szCs w:val="24"/>
                <w:lang w:val="en-GB" w:eastAsia="hr-HR"/>
              </w:rPr>
              <w:t>D</w:t>
            </w:r>
          </w:p>
          <w:p w14:paraId="4F441452" w14:textId="32C1B5FB" w:rsidR="00761255" w:rsidRPr="00150BBD" w:rsidRDefault="007B28E3" w:rsidP="003B1DA3">
            <w:pPr>
              <w:spacing w:after="120" w:line="23" w:lineRule="atLeast"/>
              <w:ind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 xml:space="preserve">   </w:t>
            </w:r>
            <w:r w:rsidR="000A6A14" w:rsidRPr="00150BBD">
              <w:rPr>
                <w:rFonts w:ascii="Times New Roman" w:eastAsia="Times New Roman" w:hAnsi="Times New Roman" w:cs="Times New Roman"/>
                <w:sz w:val="24"/>
                <w:szCs w:val="24"/>
                <w:lang w:val="en-GB" w:eastAsia="hr-HR"/>
              </w:rPr>
              <w:t>M</w:t>
            </w:r>
            <w:r w:rsidR="00957D4D" w:rsidRPr="00150BBD">
              <w:rPr>
                <w:rFonts w:ascii="Times New Roman" w:eastAsia="Times New Roman" w:hAnsi="Times New Roman" w:cs="Times New Roman"/>
                <w:sz w:val="24"/>
                <w:szCs w:val="24"/>
                <w:lang w:val="en-GB" w:eastAsia="hr-HR"/>
              </w:rPr>
              <w:t>I</w:t>
            </w:r>
          </w:p>
        </w:tc>
        <w:tc>
          <w:tcPr>
            <w:tcW w:w="2126" w:type="dxa"/>
            <w:tcBorders>
              <w:bottom w:val="single" w:sz="4" w:space="0" w:color="auto"/>
            </w:tcBorders>
            <w:shd w:val="clear" w:color="auto" w:fill="FFFFFF"/>
          </w:tcPr>
          <w:p w14:paraId="01CC756B" w14:textId="39FEB946" w:rsidR="000A6A14" w:rsidRPr="00150BBD" w:rsidRDefault="00957D4D" w:rsidP="00BF62E9">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Holding workshops</w:t>
            </w:r>
          </w:p>
        </w:tc>
        <w:tc>
          <w:tcPr>
            <w:tcW w:w="1701" w:type="dxa"/>
            <w:tcBorders>
              <w:bottom w:val="single" w:sz="4" w:space="0" w:color="auto"/>
            </w:tcBorders>
            <w:shd w:val="clear" w:color="auto" w:fill="FFFFFF"/>
          </w:tcPr>
          <w:p w14:paraId="1BC1455E" w14:textId="5D2131EB"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30496F45" w14:textId="77777777" w:rsidTr="006E6640">
        <w:trPr>
          <w:cantSplit/>
          <w:trHeight w:val="893"/>
          <w:jc w:val="center"/>
        </w:trPr>
        <w:tc>
          <w:tcPr>
            <w:tcW w:w="975" w:type="dxa"/>
            <w:tcBorders>
              <w:bottom w:val="single" w:sz="4" w:space="0" w:color="auto"/>
            </w:tcBorders>
            <w:shd w:val="clear" w:color="auto" w:fill="C9C9C9"/>
          </w:tcPr>
          <w:p w14:paraId="64ADC60E" w14:textId="77777777" w:rsidR="000A6A14" w:rsidRPr="00150BBD" w:rsidRDefault="000D565C" w:rsidP="000A6A14">
            <w:pPr>
              <w:spacing w:after="200" w:line="23" w:lineRule="atLeast"/>
              <w:ind w:left="170" w:right="170"/>
              <w:jc w:val="center"/>
              <w:rPr>
                <w:rFonts w:ascii="Times New Roman" w:eastAsia="Times New Roman" w:hAnsi="Times New Roman" w:cs="Times New Roman"/>
                <w:sz w:val="24"/>
                <w:szCs w:val="24"/>
                <w:highlight w:val="yellow"/>
                <w:lang w:val="en-GB" w:eastAsia="hr-HR"/>
              </w:rPr>
            </w:pPr>
            <w:r w:rsidRPr="00150BBD">
              <w:rPr>
                <w:rFonts w:ascii="Times New Roman" w:eastAsia="Times New Roman" w:hAnsi="Times New Roman" w:cs="Times New Roman"/>
                <w:sz w:val="24"/>
                <w:szCs w:val="24"/>
                <w:lang w:val="en-GB" w:eastAsia="hr-HR"/>
              </w:rPr>
              <w:t>10</w:t>
            </w:r>
            <w:r w:rsidR="000A6A14" w:rsidRPr="00150BBD">
              <w:rPr>
                <w:rFonts w:ascii="Times New Roman" w:eastAsia="Times New Roman" w:hAnsi="Times New Roman" w:cs="Times New Roman"/>
                <w:sz w:val="24"/>
                <w:szCs w:val="24"/>
                <w:lang w:val="en-GB" w:eastAsia="hr-HR"/>
              </w:rPr>
              <w:t>.</w:t>
            </w:r>
          </w:p>
        </w:tc>
        <w:tc>
          <w:tcPr>
            <w:tcW w:w="2564" w:type="dxa"/>
            <w:tcBorders>
              <w:bottom w:val="single" w:sz="4" w:space="0" w:color="auto"/>
            </w:tcBorders>
            <w:shd w:val="clear" w:color="auto" w:fill="FFFFFF"/>
          </w:tcPr>
          <w:p w14:paraId="7993F454" w14:textId="18A0AA8D" w:rsidR="000A6A14" w:rsidRPr="00150BBD" w:rsidRDefault="00737235" w:rsidP="000A6A14">
            <w:pPr>
              <w:spacing w:after="200" w:line="23" w:lineRule="atLeast"/>
              <w:ind w:left="170" w:right="170"/>
              <w:rPr>
                <w:rFonts w:ascii="Times New Roman" w:eastAsia="Times New Roman" w:hAnsi="Times New Roman" w:cs="Times New Roman"/>
                <w:sz w:val="24"/>
                <w:szCs w:val="24"/>
                <w:highlight w:val="yellow"/>
                <w:lang w:val="en-GB" w:eastAsia="hr-HR"/>
              </w:rPr>
            </w:pPr>
            <w:r w:rsidRPr="00150BBD">
              <w:rPr>
                <w:rFonts w:ascii="Times New Roman" w:eastAsia="Times New Roman" w:hAnsi="Times New Roman"/>
                <w:sz w:val="24"/>
                <w:szCs w:val="24"/>
                <w:lang w:val="en-GB" w:eastAsia="hr-HR"/>
              </w:rPr>
              <w:t xml:space="preserve">Implement special projects to train male/female instructors from other countries for the implementation of gender perspective, </w:t>
            </w:r>
            <w:r w:rsidR="00CF390F" w:rsidRPr="00150BBD">
              <w:rPr>
                <w:rFonts w:ascii="Times New Roman" w:eastAsia="Times New Roman" w:hAnsi="Times New Roman"/>
                <w:sz w:val="24"/>
                <w:szCs w:val="24"/>
                <w:lang w:val="en-GB" w:eastAsia="hr-HR"/>
              </w:rPr>
              <w:t>i.e.</w:t>
            </w:r>
            <w:r w:rsidRPr="00150BBD">
              <w:rPr>
                <w:rFonts w:ascii="Times New Roman" w:eastAsia="Times New Roman" w:hAnsi="Times New Roman"/>
                <w:sz w:val="24"/>
                <w:szCs w:val="24"/>
                <w:lang w:val="en-GB" w:eastAsia="hr-HR"/>
              </w:rPr>
              <w:t>, to implement UNSCR 1325</w:t>
            </w:r>
          </w:p>
        </w:tc>
        <w:tc>
          <w:tcPr>
            <w:tcW w:w="2835" w:type="dxa"/>
            <w:tcBorders>
              <w:bottom w:val="single" w:sz="4" w:space="0" w:color="auto"/>
            </w:tcBorders>
            <w:shd w:val="clear" w:color="auto" w:fill="FFFFFF"/>
          </w:tcPr>
          <w:p w14:paraId="3C113446" w14:textId="59202C2F"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957D4D" w:rsidRPr="00150BBD">
              <w:rPr>
                <w:rFonts w:ascii="Times New Roman" w:eastAsia="Times New Roman" w:hAnsi="Times New Roman" w:cs="Times New Roman"/>
                <w:sz w:val="24"/>
                <w:szCs w:val="24"/>
                <w:lang w:val="en-GB" w:eastAsia="hr-HR"/>
              </w:rPr>
              <w:t>D</w:t>
            </w:r>
          </w:p>
          <w:p w14:paraId="7B0F41B6" w14:textId="107C9F6E"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957D4D" w:rsidRPr="00150BBD">
              <w:rPr>
                <w:rFonts w:ascii="Times New Roman" w:eastAsia="Times New Roman" w:hAnsi="Times New Roman" w:cs="Times New Roman"/>
                <w:sz w:val="24"/>
                <w:szCs w:val="24"/>
                <w:lang w:val="en-GB" w:eastAsia="hr-HR"/>
              </w:rPr>
              <w:t>I</w:t>
            </w:r>
          </w:p>
          <w:p w14:paraId="1358CC9F" w14:textId="77777777"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p>
        </w:tc>
        <w:tc>
          <w:tcPr>
            <w:tcW w:w="2126" w:type="dxa"/>
            <w:tcBorders>
              <w:bottom w:val="single" w:sz="4" w:space="0" w:color="auto"/>
            </w:tcBorders>
            <w:shd w:val="clear" w:color="auto" w:fill="FFFFFF"/>
          </w:tcPr>
          <w:p w14:paraId="55493D62" w14:textId="2136FEB3" w:rsidR="000A6A14" w:rsidRPr="00150BBD" w:rsidRDefault="00957D4D"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activities conducted</w:t>
            </w:r>
            <w:r w:rsidRPr="00150BBD">
              <w:rPr>
                <w:rFonts w:ascii="Times New Roman" w:eastAsia="Times New Roman" w:hAnsi="Times New Roman" w:cs="Times New Roman"/>
                <w:sz w:val="24"/>
                <w:szCs w:val="24"/>
                <w:lang w:val="en-GB" w:eastAsia="hr-HR"/>
              </w:rPr>
              <w:t xml:space="preserve"> </w:t>
            </w:r>
          </w:p>
        </w:tc>
        <w:tc>
          <w:tcPr>
            <w:tcW w:w="1701" w:type="dxa"/>
            <w:tcBorders>
              <w:bottom w:val="single" w:sz="4" w:space="0" w:color="auto"/>
            </w:tcBorders>
            <w:shd w:val="clear" w:color="auto" w:fill="FFFFFF"/>
          </w:tcPr>
          <w:p w14:paraId="75C4CEC3" w14:textId="513BA206"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p w14:paraId="1A3CF9D7" w14:textId="77777777"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p>
        </w:tc>
      </w:tr>
      <w:tr w:rsidR="00150BBD" w:rsidRPr="00150BBD" w14:paraId="11532305" w14:textId="77777777" w:rsidTr="006E6640">
        <w:trPr>
          <w:cantSplit/>
          <w:trHeight w:val="893"/>
          <w:jc w:val="center"/>
        </w:trPr>
        <w:tc>
          <w:tcPr>
            <w:tcW w:w="975" w:type="dxa"/>
            <w:tcBorders>
              <w:bottom w:val="single" w:sz="4" w:space="0" w:color="auto"/>
            </w:tcBorders>
            <w:shd w:val="clear" w:color="auto" w:fill="C9C9C9"/>
          </w:tcPr>
          <w:p w14:paraId="0C3E6C75" w14:textId="77777777" w:rsidR="000A6A14" w:rsidRPr="00150BBD" w:rsidRDefault="000D565C" w:rsidP="000A6A14">
            <w:pPr>
              <w:spacing w:after="200" w:line="23" w:lineRule="atLeast"/>
              <w:ind w:left="170" w:right="170"/>
              <w:jc w:val="center"/>
              <w:rPr>
                <w:rFonts w:ascii="Times New Roman" w:eastAsia="Times New Roman" w:hAnsi="Times New Roman" w:cs="Times New Roman"/>
                <w:lang w:val="en-GB" w:eastAsia="hr-HR"/>
              </w:rPr>
            </w:pPr>
            <w:r w:rsidRPr="00150BBD">
              <w:rPr>
                <w:rFonts w:ascii="Times New Roman" w:eastAsia="Times New Roman" w:hAnsi="Times New Roman" w:cs="Times New Roman"/>
                <w:lang w:val="en-GB" w:eastAsia="hr-HR"/>
              </w:rPr>
              <w:t>11.</w:t>
            </w:r>
          </w:p>
        </w:tc>
        <w:tc>
          <w:tcPr>
            <w:tcW w:w="2564" w:type="dxa"/>
            <w:tcBorders>
              <w:bottom w:val="single" w:sz="4" w:space="0" w:color="auto"/>
            </w:tcBorders>
            <w:shd w:val="clear" w:color="auto" w:fill="FFFFFF"/>
          </w:tcPr>
          <w:p w14:paraId="51D3756E" w14:textId="5F26BAA8" w:rsidR="000A6A14" w:rsidRPr="00150BBD" w:rsidRDefault="00737235"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Conduct pre-deployment training for female trainees from other countries for deployment to UN peace operations and missions</w:t>
            </w:r>
          </w:p>
        </w:tc>
        <w:tc>
          <w:tcPr>
            <w:tcW w:w="2835" w:type="dxa"/>
            <w:tcBorders>
              <w:bottom w:val="single" w:sz="4" w:space="0" w:color="auto"/>
            </w:tcBorders>
            <w:shd w:val="clear" w:color="auto" w:fill="FFFFFF"/>
          </w:tcPr>
          <w:p w14:paraId="384CEE41" w14:textId="3D6B2DAA"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737235" w:rsidRPr="00150BBD">
              <w:rPr>
                <w:rFonts w:ascii="Times New Roman" w:eastAsia="Times New Roman" w:hAnsi="Times New Roman" w:cs="Times New Roman"/>
                <w:sz w:val="24"/>
                <w:szCs w:val="24"/>
                <w:lang w:val="en-GB" w:eastAsia="hr-HR"/>
              </w:rPr>
              <w:t>FEA</w:t>
            </w:r>
          </w:p>
          <w:p w14:paraId="7A5CFFAA" w14:textId="654D4EBC"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737235" w:rsidRPr="00150BBD">
              <w:rPr>
                <w:rFonts w:ascii="Times New Roman" w:eastAsia="Times New Roman" w:hAnsi="Times New Roman" w:cs="Times New Roman"/>
                <w:sz w:val="24"/>
                <w:szCs w:val="24"/>
                <w:lang w:val="en-GB" w:eastAsia="hr-HR"/>
              </w:rPr>
              <w:t>D</w:t>
            </w:r>
          </w:p>
          <w:p w14:paraId="5CC9049B" w14:textId="52FDB454"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737235" w:rsidRPr="00150BBD">
              <w:rPr>
                <w:rFonts w:ascii="Times New Roman" w:eastAsia="Times New Roman" w:hAnsi="Times New Roman" w:cs="Times New Roman"/>
                <w:sz w:val="24"/>
                <w:szCs w:val="24"/>
                <w:lang w:val="en-GB" w:eastAsia="hr-HR"/>
              </w:rPr>
              <w:t>I</w:t>
            </w:r>
          </w:p>
        </w:tc>
        <w:tc>
          <w:tcPr>
            <w:tcW w:w="2126" w:type="dxa"/>
            <w:tcBorders>
              <w:bottom w:val="single" w:sz="4" w:space="0" w:color="auto"/>
            </w:tcBorders>
            <w:shd w:val="clear" w:color="auto" w:fill="FFFFFF"/>
          </w:tcPr>
          <w:p w14:paraId="26C2A539" w14:textId="2A9F8240" w:rsidR="000A6A14" w:rsidRPr="00150BBD" w:rsidRDefault="00C337BB"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female participants from other countries who took part in the training</w:t>
            </w:r>
          </w:p>
        </w:tc>
        <w:tc>
          <w:tcPr>
            <w:tcW w:w="1701" w:type="dxa"/>
            <w:tcBorders>
              <w:bottom w:val="single" w:sz="4" w:space="0" w:color="auto"/>
            </w:tcBorders>
            <w:shd w:val="clear" w:color="auto" w:fill="FFFFFF"/>
          </w:tcPr>
          <w:p w14:paraId="1449394D" w14:textId="283769A0"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p w14:paraId="5827FE49" w14:textId="77777777"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p>
        </w:tc>
      </w:tr>
      <w:tr w:rsidR="00150BBD" w:rsidRPr="00150BBD" w14:paraId="540EFAAD" w14:textId="77777777" w:rsidTr="006E6640">
        <w:trPr>
          <w:cantSplit/>
          <w:trHeight w:val="893"/>
          <w:jc w:val="center"/>
        </w:trPr>
        <w:tc>
          <w:tcPr>
            <w:tcW w:w="975" w:type="dxa"/>
            <w:shd w:val="clear" w:color="auto" w:fill="C9C9C9"/>
          </w:tcPr>
          <w:p w14:paraId="3D732AE4" w14:textId="170FF6AF"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r w:rsidR="00D93F51" w:rsidRPr="00150BBD">
              <w:rPr>
                <w:rFonts w:ascii="Times New Roman" w:eastAsia="Times New Roman" w:hAnsi="Times New Roman" w:cs="Times New Roman"/>
                <w:sz w:val="24"/>
                <w:szCs w:val="24"/>
                <w:lang w:val="en-GB" w:eastAsia="hr-HR"/>
              </w:rPr>
              <w:t>2</w:t>
            </w:r>
            <w:r w:rsidRPr="00150BBD">
              <w:rPr>
                <w:rFonts w:ascii="Times New Roman" w:eastAsia="Times New Roman" w:hAnsi="Times New Roman" w:cs="Times New Roman"/>
                <w:sz w:val="24"/>
                <w:szCs w:val="24"/>
                <w:lang w:val="en-GB" w:eastAsia="hr-HR"/>
              </w:rPr>
              <w:t>.</w:t>
            </w:r>
          </w:p>
        </w:tc>
        <w:tc>
          <w:tcPr>
            <w:tcW w:w="2564" w:type="dxa"/>
            <w:shd w:val="clear" w:color="auto" w:fill="FFFFFF"/>
          </w:tcPr>
          <w:p w14:paraId="06414FE3" w14:textId="160119D7" w:rsidR="000A6A14" w:rsidRPr="00150BBD" w:rsidRDefault="00984129"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Incorporate gender perspectives into practical training scenarios (simulations and on the field) at the sectoral or inter-departmental levels</w:t>
            </w:r>
          </w:p>
        </w:tc>
        <w:tc>
          <w:tcPr>
            <w:tcW w:w="2835" w:type="dxa"/>
            <w:shd w:val="clear" w:color="auto" w:fill="FFFFFF"/>
          </w:tcPr>
          <w:p w14:paraId="12A26FE4" w14:textId="2D8B7E12" w:rsidR="000A6A14" w:rsidRPr="00150BBD" w:rsidRDefault="000A6A14" w:rsidP="00ED2E18">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984129" w:rsidRPr="00150BBD">
              <w:rPr>
                <w:rFonts w:ascii="Times New Roman" w:eastAsia="Times New Roman" w:hAnsi="Times New Roman" w:cs="Times New Roman"/>
                <w:sz w:val="24"/>
                <w:szCs w:val="24"/>
                <w:lang w:val="en-GB" w:eastAsia="hr-HR"/>
              </w:rPr>
              <w:t>D</w:t>
            </w:r>
          </w:p>
          <w:p w14:paraId="7CAB28AF" w14:textId="3098A4E6" w:rsidR="000A6A14" w:rsidRPr="00150BBD" w:rsidRDefault="000A6A14" w:rsidP="00ED2E18">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984129" w:rsidRPr="00150BBD">
              <w:rPr>
                <w:rFonts w:ascii="Times New Roman" w:eastAsia="Times New Roman" w:hAnsi="Times New Roman" w:cs="Times New Roman"/>
                <w:sz w:val="24"/>
                <w:szCs w:val="24"/>
                <w:lang w:val="en-GB" w:eastAsia="hr-HR"/>
              </w:rPr>
              <w:t>I</w:t>
            </w:r>
          </w:p>
        </w:tc>
        <w:tc>
          <w:tcPr>
            <w:tcW w:w="2126" w:type="dxa"/>
            <w:shd w:val="clear" w:color="auto" w:fill="FFFFFF"/>
          </w:tcPr>
          <w:p w14:paraId="4D44BDE1" w14:textId="0ADBCB72" w:rsidR="000A6A14" w:rsidRPr="00150BBD" w:rsidRDefault="00957D4D"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activities conducted</w:t>
            </w:r>
          </w:p>
        </w:tc>
        <w:tc>
          <w:tcPr>
            <w:tcW w:w="1701" w:type="dxa"/>
            <w:shd w:val="clear" w:color="auto" w:fill="FFFFFF"/>
          </w:tcPr>
          <w:p w14:paraId="613547C3" w14:textId="3F168DFE"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bl>
    <w:p w14:paraId="5DB39BD5" w14:textId="1DBAAC48" w:rsid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1D701775" w14:textId="77777777" w:rsidR="0030335A" w:rsidRPr="00150BBD" w:rsidRDefault="0030335A"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4E6E242D" w14:textId="77777777" w:rsidR="000A6A14" w:rsidRPr="00150BBD"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8"/>
          <w:szCs w:val="8"/>
          <w:lang w:val="en-GB"/>
        </w:rPr>
      </w:pPr>
    </w:p>
    <w:p w14:paraId="726EBE77" w14:textId="77777777" w:rsidR="000A6A14" w:rsidRPr="00150BBD" w:rsidRDefault="000A6A14" w:rsidP="002C25F8">
      <w:pPr>
        <w:pBdr>
          <w:top w:val="single" w:sz="4" w:space="1" w:color="auto"/>
          <w:left w:val="single" w:sz="4" w:space="4" w:color="auto"/>
          <w:bottom w:val="single" w:sz="4" w:space="14"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1D8DDF8E" w14:textId="0493661B" w:rsidR="000A6A14" w:rsidRPr="00150BBD" w:rsidRDefault="000A6A14" w:rsidP="002C25F8">
      <w:pPr>
        <w:pBdr>
          <w:top w:val="single" w:sz="4" w:space="1" w:color="auto"/>
          <w:left w:val="single" w:sz="4" w:space="4" w:color="auto"/>
          <w:bottom w:val="single" w:sz="4" w:space="14"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r w:rsidRPr="00150BBD">
        <w:rPr>
          <w:rFonts w:ascii="Times New Roman" w:eastAsia="Calibri" w:hAnsi="Times New Roman" w:cs="Times New Roman"/>
          <w:b/>
          <w:bCs/>
          <w:sz w:val="24"/>
          <w:szCs w:val="24"/>
          <w:lang w:val="en-GB"/>
        </w:rPr>
        <w:t>MONITORING/EVALUA</w:t>
      </w:r>
      <w:r w:rsidR="000E2C66" w:rsidRPr="00150BBD">
        <w:rPr>
          <w:rFonts w:ascii="Times New Roman" w:eastAsia="Calibri" w:hAnsi="Times New Roman" w:cs="Times New Roman"/>
          <w:b/>
          <w:bCs/>
          <w:sz w:val="24"/>
          <w:szCs w:val="24"/>
          <w:lang w:val="en-GB"/>
        </w:rPr>
        <w:t>TION</w:t>
      </w:r>
    </w:p>
    <w:p w14:paraId="51E59C26" w14:textId="77777777" w:rsidR="0030335A" w:rsidRDefault="0030335A" w:rsidP="0030335A">
      <w:pPr>
        <w:autoSpaceDE w:val="0"/>
        <w:autoSpaceDN w:val="0"/>
        <w:adjustRightInd w:val="0"/>
        <w:spacing w:after="0" w:line="240" w:lineRule="auto"/>
        <w:contextualSpacing/>
        <w:rPr>
          <w:rFonts w:ascii="Times New Roman" w:eastAsia="Calibri" w:hAnsi="Times New Roman" w:cs="Times New Roman"/>
          <w:b/>
          <w:bCs/>
          <w:sz w:val="24"/>
          <w:szCs w:val="24"/>
          <w:lang w:val="en-GB" w:eastAsia="hr-HR"/>
        </w:rPr>
      </w:pPr>
    </w:p>
    <w:p w14:paraId="65709833" w14:textId="77777777" w:rsidR="0030335A" w:rsidRPr="0030335A" w:rsidRDefault="0030335A" w:rsidP="0030335A">
      <w:pPr>
        <w:autoSpaceDE w:val="0"/>
        <w:autoSpaceDN w:val="0"/>
        <w:adjustRightInd w:val="0"/>
        <w:spacing w:after="0" w:line="240" w:lineRule="auto"/>
        <w:contextualSpacing/>
        <w:rPr>
          <w:rFonts w:ascii="Times New Roman" w:eastAsia="Calibri" w:hAnsi="Times New Roman" w:cs="Times New Roman"/>
          <w:b/>
          <w:bCs/>
          <w:sz w:val="14"/>
          <w:szCs w:val="14"/>
          <w:lang w:val="en-GB" w:eastAsia="hr-HR"/>
        </w:rPr>
      </w:pPr>
    </w:p>
    <w:p w14:paraId="05ABB9E4" w14:textId="77777777" w:rsidR="0030335A" w:rsidRPr="0030335A" w:rsidRDefault="0030335A" w:rsidP="0030335A">
      <w:pPr>
        <w:autoSpaceDE w:val="0"/>
        <w:autoSpaceDN w:val="0"/>
        <w:adjustRightInd w:val="0"/>
        <w:spacing w:after="0" w:line="240" w:lineRule="auto"/>
        <w:contextualSpacing/>
        <w:rPr>
          <w:rFonts w:ascii="Times New Roman" w:eastAsia="Calibri" w:hAnsi="Times New Roman" w:cs="Times New Roman"/>
          <w:b/>
          <w:bCs/>
          <w:sz w:val="2"/>
          <w:szCs w:val="2"/>
          <w:lang w:val="en-GB" w:eastAsia="hr-HR"/>
        </w:rPr>
      </w:pPr>
    </w:p>
    <w:p w14:paraId="5681AD5C" w14:textId="3F038901" w:rsidR="000A6A14" w:rsidRPr="00150BBD" w:rsidRDefault="00CF7A0D" w:rsidP="0030335A">
      <w:pPr>
        <w:autoSpaceDE w:val="0"/>
        <w:autoSpaceDN w:val="0"/>
        <w:adjustRightInd w:val="0"/>
        <w:spacing w:after="0" w:line="240" w:lineRule="auto"/>
        <w:contextualSpacing/>
        <w:jc w:val="center"/>
        <w:rPr>
          <w:rFonts w:ascii="Times New Roman" w:eastAsia="Calibri" w:hAnsi="Times New Roman" w:cs="Times New Roman"/>
          <w:b/>
          <w:bCs/>
          <w:sz w:val="24"/>
          <w:szCs w:val="24"/>
          <w:lang w:val="en-GB" w:eastAsia="hr-HR"/>
        </w:rPr>
      </w:pPr>
      <w:r>
        <w:rPr>
          <w:rFonts w:ascii="Times New Roman" w:eastAsia="Calibri" w:hAnsi="Times New Roman" w:cs="Times New Roman"/>
          <w:b/>
          <w:bCs/>
          <w:sz w:val="24"/>
          <w:szCs w:val="24"/>
          <w:lang w:val="en-GB" w:eastAsia="hr-HR"/>
        </w:rPr>
        <w:t xml:space="preserve">2. </w:t>
      </w:r>
      <w:r w:rsidR="000A6A14" w:rsidRPr="00150BBD">
        <w:rPr>
          <w:rFonts w:ascii="Times New Roman" w:eastAsia="Calibri" w:hAnsi="Times New Roman" w:cs="Times New Roman"/>
          <w:b/>
          <w:bCs/>
          <w:sz w:val="24"/>
          <w:szCs w:val="24"/>
          <w:lang w:val="en-GB" w:eastAsia="hr-HR"/>
        </w:rPr>
        <w:t>PARTICIPA</w:t>
      </w:r>
      <w:r w:rsidR="000E2C66" w:rsidRPr="00150BBD">
        <w:rPr>
          <w:rFonts w:ascii="Times New Roman" w:eastAsia="Calibri" w:hAnsi="Times New Roman" w:cs="Times New Roman"/>
          <w:b/>
          <w:bCs/>
          <w:sz w:val="24"/>
          <w:szCs w:val="24"/>
          <w:lang w:val="en-GB" w:eastAsia="hr-HR"/>
        </w:rPr>
        <w:t>TION</w:t>
      </w:r>
    </w:p>
    <w:p w14:paraId="47E47465" w14:textId="77777777" w:rsidR="000A6A14" w:rsidRPr="00150BBD" w:rsidRDefault="000A6A14" w:rsidP="000A6A14">
      <w:pPr>
        <w:autoSpaceDE w:val="0"/>
        <w:autoSpaceDN w:val="0"/>
        <w:adjustRightInd w:val="0"/>
        <w:spacing w:after="0" w:line="240" w:lineRule="auto"/>
        <w:ind w:left="720"/>
        <w:jc w:val="both"/>
        <w:rPr>
          <w:rFonts w:ascii="Times New Roman" w:eastAsia="Calibri" w:hAnsi="Times New Roman" w:cs="Times New Roman"/>
          <w:b/>
          <w:bCs/>
          <w:sz w:val="24"/>
          <w:szCs w:val="24"/>
          <w:lang w:val="en-GB" w:eastAsia="hr-HR"/>
        </w:rPr>
      </w:pPr>
    </w:p>
    <w:p w14:paraId="22521598" w14:textId="5ED3A40A" w:rsidR="000A6A14" w:rsidRPr="00150BBD" w:rsidRDefault="00534CF2" w:rsidP="000A6A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val="en-GB" w:eastAsia="hr-HR"/>
        </w:rPr>
      </w:pPr>
      <w:r w:rsidRPr="00150BBD">
        <w:rPr>
          <w:rFonts w:ascii="Times New Roman" w:eastAsia="Calibri" w:hAnsi="Times New Roman" w:cs="Times New Roman"/>
          <w:b/>
          <w:bCs/>
          <w:sz w:val="24"/>
          <w:szCs w:val="24"/>
          <w:lang w:val="en-GB" w:eastAsia="hr-HR"/>
        </w:rPr>
        <w:t>OBJECTIVE</w:t>
      </w:r>
      <w:r w:rsidR="000A6A14" w:rsidRPr="00150BBD">
        <w:rPr>
          <w:rFonts w:ascii="Times New Roman" w:eastAsia="Calibri" w:hAnsi="Times New Roman" w:cs="Times New Roman"/>
          <w:b/>
          <w:bCs/>
          <w:sz w:val="24"/>
          <w:szCs w:val="24"/>
          <w:lang w:val="en-GB" w:eastAsia="hr-HR"/>
        </w:rPr>
        <w:t xml:space="preserve"> 1: </w:t>
      </w:r>
      <w:r w:rsidRPr="00150BBD">
        <w:rPr>
          <w:rFonts w:ascii="Times New Roman" w:eastAsia="Times New Roman" w:hAnsi="Times New Roman"/>
          <w:b/>
          <w:bCs/>
          <w:sz w:val="24"/>
          <w:szCs w:val="24"/>
          <w:lang w:val="en-GB" w:eastAsia="hr-HR"/>
        </w:rPr>
        <w:t>Introduce gender balance into activities of the security and defence system</w:t>
      </w:r>
    </w:p>
    <w:p w14:paraId="421325F6" w14:textId="77777777" w:rsidR="000A6A14" w:rsidRPr="00150BBD" w:rsidRDefault="000A6A14" w:rsidP="000A6A14">
      <w:pPr>
        <w:autoSpaceDE w:val="0"/>
        <w:autoSpaceDN w:val="0"/>
        <w:adjustRightInd w:val="0"/>
        <w:spacing w:after="0" w:line="240" w:lineRule="auto"/>
        <w:ind w:right="-142"/>
        <w:jc w:val="both"/>
        <w:rPr>
          <w:rFonts w:ascii="Times New Roman" w:eastAsia="Calibri" w:hAnsi="Times New Roman" w:cs="Times New Roman"/>
          <w:b/>
          <w:bCs/>
          <w:sz w:val="24"/>
          <w:szCs w:val="24"/>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2693"/>
        <w:gridCol w:w="2610"/>
        <w:gridCol w:w="2209"/>
        <w:gridCol w:w="1701"/>
      </w:tblGrid>
      <w:tr w:rsidR="00150BBD" w:rsidRPr="00150BBD" w14:paraId="34A81BF5" w14:textId="77777777" w:rsidTr="009C20A4">
        <w:trPr>
          <w:trHeight w:val="322"/>
          <w:jc w:val="center"/>
        </w:trPr>
        <w:tc>
          <w:tcPr>
            <w:tcW w:w="988" w:type="dxa"/>
            <w:tcBorders>
              <w:top w:val="single" w:sz="4" w:space="0" w:color="auto"/>
            </w:tcBorders>
            <w:shd w:val="clear" w:color="auto" w:fill="B4C6E7"/>
          </w:tcPr>
          <w:p w14:paraId="73A41B9E" w14:textId="41E64C50"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proofErr w:type="spellStart"/>
            <w:r w:rsidRPr="00150BBD">
              <w:rPr>
                <w:rFonts w:ascii="Times New Roman" w:eastAsia="Times New Roman" w:hAnsi="Times New Roman" w:cs="Times New Roman"/>
                <w:sz w:val="24"/>
                <w:szCs w:val="24"/>
                <w:lang w:val="en-GB" w:eastAsia="hr-HR"/>
              </w:rPr>
              <w:t>Mea</w:t>
            </w:r>
            <w:proofErr w:type="spellEnd"/>
            <w:r w:rsidRPr="00150BBD">
              <w:rPr>
                <w:rFonts w:ascii="Times New Roman" w:eastAsia="Times New Roman" w:hAnsi="Times New Roman" w:cs="Times New Roman"/>
                <w:sz w:val="24"/>
                <w:szCs w:val="24"/>
                <w:lang w:val="en-GB" w:eastAsia="hr-HR"/>
              </w:rPr>
              <w:t xml:space="preserve"> sures</w:t>
            </w:r>
          </w:p>
        </w:tc>
        <w:tc>
          <w:tcPr>
            <w:tcW w:w="2693" w:type="dxa"/>
            <w:tcBorders>
              <w:top w:val="single" w:sz="4" w:space="0" w:color="auto"/>
            </w:tcBorders>
            <w:shd w:val="clear" w:color="auto" w:fill="B4C6E7"/>
          </w:tcPr>
          <w:p w14:paraId="79C460A6" w14:textId="19432C79"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610" w:type="dxa"/>
            <w:tcBorders>
              <w:top w:val="single" w:sz="4" w:space="0" w:color="auto"/>
            </w:tcBorders>
            <w:shd w:val="clear" w:color="auto" w:fill="B4C6E7"/>
          </w:tcPr>
          <w:p w14:paraId="7DBCC201" w14:textId="4E053482"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09" w:type="dxa"/>
            <w:tcBorders>
              <w:top w:val="single" w:sz="4" w:space="0" w:color="auto"/>
            </w:tcBorders>
            <w:shd w:val="clear" w:color="auto" w:fill="B4C6E7"/>
          </w:tcPr>
          <w:p w14:paraId="4D6B8A63" w14:textId="2819D086"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tcBorders>
              <w:top w:val="single" w:sz="4" w:space="0" w:color="auto"/>
            </w:tcBorders>
            <w:shd w:val="clear" w:color="auto" w:fill="B4C6E7"/>
          </w:tcPr>
          <w:p w14:paraId="0ED04496"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31A8D2B4" w14:textId="66E3E138"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6D26514E" w14:textId="77777777" w:rsidTr="009C20A4">
        <w:trPr>
          <w:trHeight w:val="1258"/>
          <w:jc w:val="center"/>
        </w:trPr>
        <w:tc>
          <w:tcPr>
            <w:tcW w:w="988" w:type="dxa"/>
            <w:shd w:val="clear" w:color="auto" w:fill="C9C9C9"/>
          </w:tcPr>
          <w:p w14:paraId="3045544E"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693" w:type="dxa"/>
            <w:shd w:val="clear" w:color="auto" w:fill="FFFFFF"/>
          </w:tcPr>
          <w:p w14:paraId="6EC0070E" w14:textId="66BBA2D6" w:rsidR="000A6A14" w:rsidRPr="00150BBD" w:rsidRDefault="004B2D6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Encourage employment of women within the security and defence sector and increase the number of women in senior and </w:t>
            </w:r>
            <w:r w:rsidR="00667FAE" w:rsidRPr="00150BBD">
              <w:rPr>
                <w:rFonts w:ascii="Times New Roman" w:eastAsia="Times New Roman" w:hAnsi="Times New Roman"/>
                <w:sz w:val="24"/>
                <w:szCs w:val="24"/>
                <w:lang w:val="en-GB" w:eastAsia="hr-HR"/>
              </w:rPr>
              <w:t>leading</w:t>
            </w:r>
            <w:r w:rsidRPr="00150BBD">
              <w:rPr>
                <w:rFonts w:ascii="Times New Roman" w:eastAsia="Times New Roman" w:hAnsi="Times New Roman"/>
                <w:sz w:val="24"/>
                <w:szCs w:val="24"/>
                <w:lang w:val="en-GB" w:eastAsia="hr-HR"/>
              </w:rPr>
              <w:t xml:space="preserve"> positions, in accordance with the gender structure of the organisation of the security and defence sector</w:t>
            </w:r>
          </w:p>
        </w:tc>
        <w:tc>
          <w:tcPr>
            <w:tcW w:w="2610" w:type="dxa"/>
            <w:shd w:val="clear" w:color="auto" w:fill="FFFFFF"/>
          </w:tcPr>
          <w:p w14:paraId="57DB924E" w14:textId="6D0D9919"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4B2D61" w:rsidRPr="00150BBD">
              <w:rPr>
                <w:rFonts w:ascii="Times New Roman" w:eastAsia="Times New Roman" w:hAnsi="Times New Roman" w:cs="Times New Roman"/>
                <w:sz w:val="24"/>
                <w:szCs w:val="24"/>
                <w:lang w:val="en-GB" w:eastAsia="hr-HR"/>
              </w:rPr>
              <w:t>D</w:t>
            </w:r>
            <w:r w:rsidRPr="00150BBD">
              <w:rPr>
                <w:rFonts w:ascii="Times New Roman" w:eastAsia="Times New Roman" w:hAnsi="Times New Roman" w:cs="Times New Roman"/>
                <w:sz w:val="24"/>
                <w:szCs w:val="24"/>
                <w:lang w:val="en-GB" w:eastAsia="hr-HR"/>
              </w:rPr>
              <w:t xml:space="preserve"> </w:t>
            </w:r>
          </w:p>
          <w:p w14:paraId="1D889BAC" w14:textId="3340BBAC"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4B2D61" w:rsidRPr="00150BBD">
              <w:rPr>
                <w:rFonts w:ascii="Times New Roman" w:eastAsia="Times New Roman" w:hAnsi="Times New Roman" w:cs="Times New Roman"/>
                <w:sz w:val="24"/>
                <w:szCs w:val="24"/>
                <w:lang w:val="en-GB" w:eastAsia="hr-HR"/>
              </w:rPr>
              <w:t>I</w:t>
            </w:r>
          </w:p>
          <w:p w14:paraId="1CC8C717" w14:textId="730047F3" w:rsidR="000A6A14" w:rsidRPr="00150BBD" w:rsidRDefault="00EE7903" w:rsidP="000A6A14">
            <w:pPr>
              <w:spacing w:after="120" w:line="23" w:lineRule="atLeast"/>
              <w:ind w:left="170" w:right="170"/>
              <w:rPr>
                <w:rFonts w:ascii="Times New Roman" w:eastAsia="Times New Roman" w:hAnsi="Times New Roman" w:cs="Times New Roman"/>
                <w:sz w:val="24"/>
                <w:szCs w:val="24"/>
                <w:lang w:val="en-GB" w:eastAsia="hr-HR"/>
              </w:rPr>
            </w:pPr>
            <w:r>
              <w:rPr>
                <w:rFonts w:ascii="Times New Roman" w:eastAsia="Times New Roman" w:hAnsi="Times New Roman" w:cs="Times New Roman"/>
                <w:sz w:val="24"/>
                <w:szCs w:val="24"/>
                <w:lang w:val="en-GB" w:eastAsia="hr-HR"/>
              </w:rPr>
              <w:t>The Office of the National Security Council (ONSC)</w:t>
            </w:r>
          </w:p>
          <w:p w14:paraId="5D8A7A45" w14:textId="159F4C27" w:rsidR="000A6A14" w:rsidRPr="00150BBD" w:rsidRDefault="00EE7903" w:rsidP="000A6A14">
            <w:pPr>
              <w:spacing w:after="120" w:line="23" w:lineRule="atLeast"/>
              <w:ind w:left="170" w:right="170"/>
              <w:rPr>
                <w:rFonts w:ascii="Times New Roman" w:eastAsia="Times New Roman" w:hAnsi="Times New Roman" w:cs="Times New Roman"/>
                <w:sz w:val="24"/>
                <w:szCs w:val="24"/>
                <w:lang w:val="en-GB" w:eastAsia="hr-HR"/>
              </w:rPr>
            </w:pPr>
            <w:r>
              <w:rPr>
                <w:rFonts w:ascii="Times New Roman" w:eastAsia="Times New Roman" w:hAnsi="Times New Roman" w:cs="Times New Roman"/>
                <w:sz w:val="24"/>
                <w:szCs w:val="24"/>
                <w:lang w:val="en-GB" w:eastAsia="hr-HR"/>
              </w:rPr>
              <w:t>Security and Intelligence Agency (SIA)</w:t>
            </w:r>
          </w:p>
        </w:tc>
        <w:tc>
          <w:tcPr>
            <w:tcW w:w="2209" w:type="dxa"/>
            <w:shd w:val="clear" w:color="auto" w:fill="FFFFFF"/>
          </w:tcPr>
          <w:p w14:paraId="24819CC2" w14:textId="4762CDC0" w:rsidR="000A6A14" w:rsidRPr="00150BBD" w:rsidRDefault="004B2D6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Increased total number of women in the security and defence sector and the number of women in senior and </w:t>
            </w:r>
            <w:r w:rsidR="00667FAE" w:rsidRPr="00150BBD">
              <w:rPr>
                <w:rFonts w:ascii="Times New Roman" w:eastAsia="Times New Roman" w:hAnsi="Times New Roman"/>
                <w:sz w:val="24"/>
                <w:szCs w:val="24"/>
                <w:lang w:val="en-GB" w:eastAsia="hr-HR"/>
              </w:rPr>
              <w:t>leading</w:t>
            </w:r>
            <w:r w:rsidRPr="00150BBD">
              <w:rPr>
                <w:rFonts w:ascii="Times New Roman" w:eastAsia="Times New Roman" w:hAnsi="Times New Roman"/>
                <w:sz w:val="24"/>
                <w:szCs w:val="24"/>
                <w:lang w:val="en-GB" w:eastAsia="hr-HR"/>
              </w:rPr>
              <w:t xml:space="preserve"> positions</w:t>
            </w:r>
          </w:p>
        </w:tc>
        <w:tc>
          <w:tcPr>
            <w:tcW w:w="1701" w:type="dxa"/>
            <w:shd w:val="clear" w:color="auto" w:fill="FFFFFF"/>
          </w:tcPr>
          <w:p w14:paraId="1B678357" w14:textId="6D75DD11"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5DD0CACA" w14:textId="77777777" w:rsidTr="009C20A4">
        <w:trPr>
          <w:trHeight w:val="1267"/>
          <w:jc w:val="center"/>
        </w:trPr>
        <w:tc>
          <w:tcPr>
            <w:tcW w:w="988" w:type="dxa"/>
            <w:shd w:val="clear" w:color="auto" w:fill="C9C9C9"/>
          </w:tcPr>
          <w:p w14:paraId="720A2015"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693" w:type="dxa"/>
            <w:shd w:val="clear" w:color="auto" w:fill="FFFFFF"/>
          </w:tcPr>
          <w:p w14:paraId="097DC47C" w14:textId="7967C9AC" w:rsidR="000A6A14" w:rsidRPr="00150BBD" w:rsidRDefault="004B2D6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Develop a gender-sensitive approach to professional development within the security and defence sector</w:t>
            </w:r>
          </w:p>
        </w:tc>
        <w:tc>
          <w:tcPr>
            <w:tcW w:w="2610" w:type="dxa"/>
            <w:shd w:val="clear" w:color="auto" w:fill="FFFFFF"/>
          </w:tcPr>
          <w:p w14:paraId="38E79074" w14:textId="5DA64520"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4B2D61" w:rsidRPr="00150BBD">
              <w:rPr>
                <w:rFonts w:ascii="Times New Roman" w:eastAsia="Times New Roman" w:hAnsi="Times New Roman" w:cs="Times New Roman"/>
                <w:sz w:val="24"/>
                <w:szCs w:val="24"/>
                <w:lang w:val="en-GB" w:eastAsia="hr-HR"/>
              </w:rPr>
              <w:t>D</w:t>
            </w:r>
            <w:r w:rsidRPr="00150BBD">
              <w:rPr>
                <w:rFonts w:ascii="Times New Roman" w:eastAsia="Times New Roman" w:hAnsi="Times New Roman" w:cs="Times New Roman"/>
                <w:sz w:val="24"/>
                <w:szCs w:val="24"/>
                <w:lang w:val="en-GB" w:eastAsia="hr-HR"/>
              </w:rPr>
              <w:t xml:space="preserve"> </w:t>
            </w:r>
          </w:p>
          <w:p w14:paraId="269D8FF4" w14:textId="24EA828D"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4B2D61" w:rsidRPr="00150BBD">
              <w:rPr>
                <w:rFonts w:ascii="Times New Roman" w:eastAsia="Times New Roman" w:hAnsi="Times New Roman" w:cs="Times New Roman"/>
                <w:sz w:val="24"/>
                <w:szCs w:val="24"/>
                <w:lang w:val="en-GB" w:eastAsia="hr-HR"/>
              </w:rPr>
              <w:t>I</w:t>
            </w:r>
          </w:p>
          <w:p w14:paraId="05A84701" w14:textId="06D90D74" w:rsidR="000A6A14" w:rsidRPr="00150BBD" w:rsidRDefault="00EE7903" w:rsidP="000A6A14">
            <w:pPr>
              <w:spacing w:after="120" w:line="23" w:lineRule="atLeast"/>
              <w:ind w:left="170" w:right="170"/>
              <w:rPr>
                <w:rFonts w:ascii="Times New Roman" w:eastAsia="Times New Roman" w:hAnsi="Times New Roman" w:cs="Times New Roman"/>
                <w:sz w:val="24"/>
                <w:szCs w:val="24"/>
                <w:lang w:val="en-GB" w:eastAsia="hr-HR"/>
              </w:rPr>
            </w:pPr>
            <w:r>
              <w:rPr>
                <w:rFonts w:ascii="Times New Roman" w:eastAsia="Times New Roman" w:hAnsi="Times New Roman" w:cs="Times New Roman"/>
                <w:sz w:val="24"/>
                <w:szCs w:val="24"/>
                <w:lang w:val="en-GB" w:eastAsia="hr-HR"/>
              </w:rPr>
              <w:t>ONSC</w:t>
            </w:r>
            <w:r w:rsidR="000A6A14" w:rsidRPr="00150BBD">
              <w:rPr>
                <w:rFonts w:ascii="Times New Roman" w:eastAsia="Times New Roman" w:hAnsi="Times New Roman" w:cs="Times New Roman"/>
                <w:sz w:val="24"/>
                <w:szCs w:val="24"/>
                <w:lang w:val="en-GB" w:eastAsia="hr-HR"/>
              </w:rPr>
              <w:t xml:space="preserve"> </w:t>
            </w:r>
          </w:p>
          <w:p w14:paraId="23B8B028" w14:textId="6FCB2141"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S</w:t>
            </w:r>
            <w:r w:rsidR="00EE7903">
              <w:rPr>
                <w:rFonts w:ascii="Times New Roman" w:eastAsia="Times New Roman" w:hAnsi="Times New Roman" w:cs="Times New Roman"/>
                <w:sz w:val="24"/>
                <w:szCs w:val="24"/>
                <w:lang w:val="en-GB" w:eastAsia="hr-HR"/>
              </w:rPr>
              <w:t>IA</w:t>
            </w:r>
          </w:p>
        </w:tc>
        <w:tc>
          <w:tcPr>
            <w:tcW w:w="2209" w:type="dxa"/>
            <w:shd w:val="clear" w:color="auto" w:fill="FFFFFF"/>
          </w:tcPr>
          <w:p w14:paraId="4A441BF8" w14:textId="347C08B5" w:rsidR="004B2D61" w:rsidRPr="00150BBD" w:rsidRDefault="004B2D61" w:rsidP="004B2D61">
            <w:pPr>
              <w:spacing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Number of women sent to </w:t>
            </w:r>
            <w:r w:rsidR="00CF390F" w:rsidRPr="00150BBD">
              <w:rPr>
                <w:rFonts w:ascii="Times New Roman" w:eastAsia="Times New Roman" w:hAnsi="Times New Roman"/>
                <w:sz w:val="24"/>
                <w:szCs w:val="24"/>
                <w:lang w:val="en-GB" w:eastAsia="hr-HR"/>
              </w:rPr>
              <w:t xml:space="preserve">professional </w:t>
            </w:r>
            <w:r w:rsidRPr="00150BBD">
              <w:rPr>
                <w:rFonts w:ascii="Times New Roman" w:eastAsia="Times New Roman" w:hAnsi="Times New Roman"/>
                <w:sz w:val="24"/>
                <w:szCs w:val="24"/>
                <w:lang w:val="en-GB" w:eastAsia="hr-HR"/>
              </w:rPr>
              <w:t xml:space="preserve">training </w:t>
            </w:r>
          </w:p>
          <w:p w14:paraId="31F1E8F6" w14:textId="77777777" w:rsidR="004B2D61" w:rsidRPr="00150BBD" w:rsidRDefault="004B2D61" w:rsidP="004B2D61">
            <w:pPr>
              <w:spacing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Number of women recipients of a promotion/citation/award  </w:t>
            </w:r>
          </w:p>
          <w:p w14:paraId="2CC8BA6B" w14:textId="2883067A" w:rsidR="000A6A14" w:rsidRPr="00150BBD" w:rsidRDefault="004B2D61" w:rsidP="004B2D61">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women assigned a senior position</w:t>
            </w:r>
          </w:p>
        </w:tc>
        <w:tc>
          <w:tcPr>
            <w:tcW w:w="1701" w:type="dxa"/>
            <w:shd w:val="clear" w:color="auto" w:fill="FFFFFF"/>
          </w:tcPr>
          <w:p w14:paraId="2BA46C05" w14:textId="14A799BC"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bl>
    <w:p w14:paraId="66FF5BA2" w14:textId="12AC510E" w:rsid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77AE41CE" w14:textId="77777777" w:rsidR="0030335A" w:rsidRPr="00150BBD" w:rsidRDefault="0030335A"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41DDBC72" w14:textId="77777777" w:rsidR="00435C08" w:rsidRPr="00150BBD" w:rsidRDefault="00435C08" w:rsidP="000A6A14">
      <w:pPr>
        <w:autoSpaceDE w:val="0"/>
        <w:autoSpaceDN w:val="0"/>
        <w:adjustRightInd w:val="0"/>
        <w:spacing w:after="0" w:line="240" w:lineRule="auto"/>
        <w:jc w:val="both"/>
        <w:rPr>
          <w:rFonts w:ascii="Times New Roman" w:eastAsia="Calibri" w:hAnsi="Times New Roman" w:cs="Times New Roman"/>
          <w:sz w:val="24"/>
          <w:szCs w:val="24"/>
          <w:lang w:val="en-GB" w:eastAsia="hr-HR"/>
        </w:rPr>
      </w:pPr>
    </w:p>
    <w:p w14:paraId="6D6B3A7A" w14:textId="1566C5F3" w:rsidR="000A6A14" w:rsidRPr="00150BBD" w:rsidRDefault="006B6FC1" w:rsidP="0030335A">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val="en-GB" w:eastAsia="hr-HR"/>
        </w:rPr>
      </w:pPr>
      <w:r w:rsidRPr="00150BBD">
        <w:rPr>
          <w:rFonts w:ascii="Times New Roman" w:eastAsia="Calibri" w:hAnsi="Times New Roman" w:cs="Times New Roman"/>
          <w:b/>
          <w:bCs/>
          <w:sz w:val="24"/>
          <w:szCs w:val="24"/>
          <w:lang w:val="en-GB" w:eastAsia="hr-HR"/>
        </w:rPr>
        <w:t>OBJECTIVE</w:t>
      </w:r>
      <w:r w:rsidR="000A6A14" w:rsidRPr="00150BBD">
        <w:rPr>
          <w:rFonts w:ascii="Times New Roman" w:eastAsia="Calibri" w:hAnsi="Times New Roman" w:cs="Times New Roman"/>
          <w:b/>
          <w:bCs/>
          <w:sz w:val="24"/>
          <w:szCs w:val="24"/>
          <w:lang w:val="en-GB" w:eastAsia="hr-HR"/>
        </w:rPr>
        <w:t xml:space="preserve"> 2: </w:t>
      </w:r>
      <w:r w:rsidRPr="00150BBD">
        <w:rPr>
          <w:rFonts w:ascii="Times New Roman" w:eastAsia="Times New Roman" w:hAnsi="Times New Roman"/>
          <w:b/>
          <w:bCs/>
          <w:sz w:val="24"/>
          <w:szCs w:val="24"/>
          <w:lang w:val="en-GB" w:eastAsia="hr-HR"/>
        </w:rPr>
        <w:t xml:space="preserve">Increasing the representation of women in decision-making activities and processes concerning security, defence and </w:t>
      </w:r>
      <w:r w:rsidR="00675D3E" w:rsidRPr="00150BBD">
        <w:rPr>
          <w:rFonts w:ascii="Times New Roman" w:eastAsia="Times New Roman" w:hAnsi="Times New Roman"/>
          <w:b/>
          <w:bCs/>
          <w:sz w:val="24"/>
          <w:szCs w:val="24"/>
          <w:lang w:val="en-GB" w:eastAsia="hr-HR"/>
        </w:rPr>
        <w:t>peacebuilding</w:t>
      </w:r>
    </w:p>
    <w:p w14:paraId="45AF585A" w14:textId="77777777" w:rsidR="000A6A14" w:rsidRPr="00150BBD" w:rsidRDefault="000A6A14" w:rsidP="000A6A14">
      <w:pPr>
        <w:spacing w:after="0" w:line="240" w:lineRule="auto"/>
        <w:jc w:val="both"/>
        <w:rPr>
          <w:rFonts w:ascii="Times New Roman" w:eastAsia="Times New Roman" w:hAnsi="Times New Roman" w:cs="Times New Roman"/>
          <w:b/>
          <w:bCs/>
          <w:sz w:val="24"/>
          <w:szCs w:val="24"/>
          <w:lang w:val="en-GB"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
        <w:gridCol w:w="2747"/>
        <w:gridCol w:w="2608"/>
        <w:gridCol w:w="2211"/>
        <w:gridCol w:w="1701"/>
      </w:tblGrid>
      <w:tr w:rsidR="00150BBD" w:rsidRPr="00150BBD" w14:paraId="69292125" w14:textId="77777777" w:rsidTr="009C20A4">
        <w:trPr>
          <w:trHeight w:val="264"/>
          <w:jc w:val="center"/>
        </w:trPr>
        <w:tc>
          <w:tcPr>
            <w:tcW w:w="934" w:type="dxa"/>
            <w:shd w:val="clear" w:color="auto" w:fill="B4C6E7"/>
          </w:tcPr>
          <w:p w14:paraId="72DD3C40" w14:textId="2E281B2A"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proofErr w:type="spellStart"/>
            <w:r w:rsidRPr="00150BBD">
              <w:rPr>
                <w:rFonts w:ascii="Times New Roman" w:eastAsia="Times New Roman" w:hAnsi="Times New Roman" w:cs="Times New Roman"/>
                <w:sz w:val="24"/>
                <w:szCs w:val="24"/>
                <w:lang w:val="en-GB" w:eastAsia="hr-HR"/>
              </w:rPr>
              <w:t>Mea</w:t>
            </w:r>
            <w:proofErr w:type="spellEnd"/>
            <w:r w:rsidRPr="00150BBD">
              <w:rPr>
                <w:rFonts w:ascii="Times New Roman" w:eastAsia="Times New Roman" w:hAnsi="Times New Roman" w:cs="Times New Roman"/>
                <w:sz w:val="24"/>
                <w:szCs w:val="24"/>
                <w:lang w:val="en-GB" w:eastAsia="hr-HR"/>
              </w:rPr>
              <w:t xml:space="preserve"> sures</w:t>
            </w:r>
          </w:p>
        </w:tc>
        <w:tc>
          <w:tcPr>
            <w:tcW w:w="2747" w:type="dxa"/>
            <w:shd w:val="clear" w:color="auto" w:fill="B4C6E7"/>
          </w:tcPr>
          <w:p w14:paraId="2C5D4F00" w14:textId="43F29728"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608" w:type="dxa"/>
            <w:shd w:val="clear" w:color="auto" w:fill="B4C6E7"/>
          </w:tcPr>
          <w:p w14:paraId="12AC6E45" w14:textId="56733227"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11" w:type="dxa"/>
            <w:shd w:val="clear" w:color="auto" w:fill="B4C6E7"/>
          </w:tcPr>
          <w:p w14:paraId="7C0F1A8A" w14:textId="71EAC709"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shd w:val="clear" w:color="auto" w:fill="B4C6E7"/>
          </w:tcPr>
          <w:p w14:paraId="4B2C3CFC"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6A7A194A" w14:textId="7B2C79CB"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22429FD8" w14:textId="77777777" w:rsidTr="009C20A4">
        <w:trPr>
          <w:trHeight w:val="1166"/>
          <w:jc w:val="center"/>
        </w:trPr>
        <w:tc>
          <w:tcPr>
            <w:tcW w:w="934" w:type="dxa"/>
            <w:shd w:val="clear" w:color="auto" w:fill="C9C9C9"/>
          </w:tcPr>
          <w:p w14:paraId="69E96C8B"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747" w:type="dxa"/>
            <w:shd w:val="clear" w:color="auto" w:fill="FFFFFF"/>
          </w:tcPr>
          <w:p w14:paraId="3AF6041C" w14:textId="2E4FB576" w:rsidR="000A6A14" w:rsidRPr="00150BBD" w:rsidRDefault="0053495E" w:rsidP="000A6A14">
            <w:pPr>
              <w:spacing w:after="200" w:line="23" w:lineRule="atLeast"/>
              <w:ind w:left="170" w:right="170"/>
              <w:rPr>
                <w:rFonts w:ascii="Times New Roman" w:eastAsia="Times New Roman" w:hAnsi="Times New Roman" w:cs="Times New Roman"/>
                <w:sz w:val="24"/>
                <w:szCs w:val="24"/>
                <w:lang w:val="en-GB" w:eastAsia="hr-HR"/>
              </w:rPr>
            </w:pPr>
            <w:r w:rsidRPr="00CF7A0D">
              <w:rPr>
                <w:rFonts w:ascii="Times New Roman" w:eastAsia="Times New Roman" w:hAnsi="Times New Roman"/>
                <w:sz w:val="24"/>
                <w:szCs w:val="24"/>
                <w:lang w:val="en-GB" w:eastAsia="hr-HR"/>
              </w:rPr>
              <w:t>Encourage</w:t>
            </w:r>
            <w:r w:rsidR="00CF7A0D" w:rsidRPr="00CF7A0D">
              <w:rPr>
                <w:rFonts w:ascii="Times New Roman" w:eastAsia="Times New Roman" w:hAnsi="Times New Roman"/>
                <w:sz w:val="24"/>
                <w:szCs w:val="24"/>
                <w:lang w:val="en-GB" w:eastAsia="hr-HR"/>
              </w:rPr>
              <w:t xml:space="preserve"> </w:t>
            </w:r>
            <w:r w:rsidRPr="00CF7A0D">
              <w:rPr>
                <w:rFonts w:ascii="Times New Roman" w:eastAsia="Times New Roman" w:hAnsi="Times New Roman"/>
                <w:sz w:val="24"/>
                <w:szCs w:val="24"/>
                <w:lang w:val="en-GB" w:eastAsia="hr-HR"/>
              </w:rPr>
              <w:t>applications</w:t>
            </w:r>
            <w:r w:rsidR="00EA0714" w:rsidRPr="00150BBD">
              <w:rPr>
                <w:rFonts w:ascii="Times New Roman" w:eastAsia="Times New Roman" w:hAnsi="Times New Roman"/>
                <w:sz w:val="24"/>
                <w:szCs w:val="24"/>
                <w:lang w:val="en-GB" w:eastAsia="hr-HR"/>
              </w:rPr>
              <w:t xml:space="preserve"> and nominations</w:t>
            </w:r>
            <w:r w:rsidRPr="00150BBD">
              <w:rPr>
                <w:rFonts w:ascii="Times New Roman" w:eastAsia="Times New Roman" w:hAnsi="Times New Roman"/>
                <w:sz w:val="24"/>
                <w:szCs w:val="24"/>
                <w:lang w:val="en-GB" w:eastAsia="hr-HR"/>
              </w:rPr>
              <w:t xml:space="preserve"> of women for the positions of</w:t>
            </w:r>
            <w:r w:rsidR="009764D1" w:rsidRPr="00150BBD">
              <w:rPr>
                <w:rFonts w:ascii="Times New Roman" w:eastAsia="Times New Roman" w:hAnsi="Times New Roman"/>
                <w:sz w:val="24"/>
                <w:szCs w:val="24"/>
                <w:lang w:val="en-GB" w:eastAsia="hr-HR"/>
              </w:rPr>
              <w:t xml:space="preserve"> military</w:t>
            </w:r>
            <w:r w:rsidRPr="00150BBD">
              <w:rPr>
                <w:rFonts w:ascii="Times New Roman" w:eastAsia="Times New Roman" w:hAnsi="Times New Roman"/>
                <w:sz w:val="24"/>
                <w:szCs w:val="24"/>
                <w:lang w:val="en-GB" w:eastAsia="hr-HR"/>
              </w:rPr>
              <w:t xml:space="preserve"> attaché/representative/adviser and their deputies in embassies, permanent missions and missions </w:t>
            </w:r>
            <w:r w:rsidRPr="00150BBD">
              <w:rPr>
                <w:rFonts w:ascii="Times New Roman" w:eastAsia="Times New Roman" w:hAnsi="Times New Roman"/>
                <w:sz w:val="24"/>
                <w:szCs w:val="24"/>
                <w:lang w:val="en-GB" w:eastAsia="hr-HR"/>
              </w:rPr>
              <w:lastRenderedPageBreak/>
              <w:t>of the Republic of Croatia to international organisations and initiatives within the scope of international security</w:t>
            </w:r>
          </w:p>
        </w:tc>
        <w:tc>
          <w:tcPr>
            <w:tcW w:w="2608" w:type="dxa"/>
            <w:shd w:val="clear" w:color="auto" w:fill="FFFFFF"/>
          </w:tcPr>
          <w:p w14:paraId="0B088A6E" w14:textId="608E868D" w:rsidR="000A6A14" w:rsidRPr="00150BBD" w:rsidRDefault="000A6A14" w:rsidP="009C20A4">
            <w:pPr>
              <w:spacing w:after="200" w:line="23" w:lineRule="atLeast"/>
              <w:ind w:left="429" w:right="170" w:hanging="259"/>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lastRenderedPageBreak/>
              <w:t>M</w:t>
            </w:r>
            <w:r w:rsidR="006B6FC1" w:rsidRPr="00150BBD">
              <w:rPr>
                <w:rFonts w:ascii="Times New Roman" w:eastAsia="Times New Roman" w:hAnsi="Times New Roman" w:cs="Times New Roman"/>
                <w:sz w:val="24"/>
                <w:szCs w:val="24"/>
                <w:lang w:val="en-GB" w:eastAsia="hr-HR"/>
              </w:rPr>
              <w:t>D</w:t>
            </w:r>
          </w:p>
        </w:tc>
        <w:tc>
          <w:tcPr>
            <w:tcW w:w="2211" w:type="dxa"/>
            <w:shd w:val="clear" w:color="auto" w:fill="FFFFFF"/>
          </w:tcPr>
          <w:p w14:paraId="61B352C9" w14:textId="70B6C8BF" w:rsidR="000A6A14" w:rsidRPr="00150BBD" w:rsidRDefault="006B6FC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Number of female military </w:t>
            </w:r>
            <w:r w:rsidR="009764D1" w:rsidRPr="00150BBD">
              <w:rPr>
                <w:rFonts w:ascii="Times New Roman" w:eastAsia="Times New Roman" w:hAnsi="Times New Roman"/>
                <w:sz w:val="24"/>
                <w:szCs w:val="24"/>
                <w:lang w:val="en-GB" w:eastAsia="hr-HR"/>
              </w:rPr>
              <w:t>attaché</w:t>
            </w:r>
            <w:r w:rsidR="008361B7" w:rsidRPr="00150BBD">
              <w:rPr>
                <w:rFonts w:ascii="Times New Roman" w:eastAsia="Times New Roman" w:hAnsi="Times New Roman"/>
                <w:sz w:val="24"/>
                <w:szCs w:val="24"/>
                <w:lang w:val="en-GB" w:eastAsia="hr-HR"/>
              </w:rPr>
              <w:t>s</w:t>
            </w:r>
            <w:r w:rsidR="009764D1" w:rsidRPr="00150BBD">
              <w:rPr>
                <w:rFonts w:ascii="Times New Roman" w:eastAsia="Times New Roman" w:hAnsi="Times New Roman"/>
                <w:sz w:val="24"/>
                <w:szCs w:val="24"/>
                <w:lang w:val="en-GB" w:eastAsia="hr-HR"/>
              </w:rPr>
              <w:t>/representative</w:t>
            </w:r>
            <w:r w:rsidR="008361B7" w:rsidRPr="00150BBD">
              <w:rPr>
                <w:rFonts w:ascii="Times New Roman" w:eastAsia="Times New Roman" w:hAnsi="Times New Roman"/>
                <w:sz w:val="24"/>
                <w:szCs w:val="24"/>
                <w:lang w:val="en-GB" w:eastAsia="hr-HR"/>
              </w:rPr>
              <w:t>s</w:t>
            </w:r>
            <w:r w:rsidR="009764D1" w:rsidRPr="00150BBD">
              <w:rPr>
                <w:rFonts w:ascii="Times New Roman" w:eastAsia="Times New Roman" w:hAnsi="Times New Roman"/>
                <w:sz w:val="24"/>
                <w:szCs w:val="24"/>
                <w:lang w:val="en-GB" w:eastAsia="hr-HR"/>
              </w:rPr>
              <w:t>/adviser</w:t>
            </w:r>
            <w:r w:rsidR="008361B7" w:rsidRPr="00150BBD">
              <w:rPr>
                <w:rFonts w:ascii="Times New Roman" w:eastAsia="Times New Roman" w:hAnsi="Times New Roman"/>
                <w:sz w:val="24"/>
                <w:szCs w:val="24"/>
                <w:lang w:val="en-GB" w:eastAsia="hr-HR"/>
              </w:rPr>
              <w:t>s</w:t>
            </w:r>
            <w:r w:rsidR="009764D1" w:rsidRPr="00150BBD">
              <w:rPr>
                <w:rFonts w:ascii="Times New Roman" w:eastAsia="Times New Roman" w:hAnsi="Times New Roman"/>
                <w:sz w:val="24"/>
                <w:szCs w:val="24"/>
                <w:lang w:val="en-GB" w:eastAsia="hr-HR"/>
              </w:rPr>
              <w:t xml:space="preserve"> and deputies</w:t>
            </w:r>
          </w:p>
        </w:tc>
        <w:tc>
          <w:tcPr>
            <w:tcW w:w="1701" w:type="dxa"/>
            <w:shd w:val="clear" w:color="auto" w:fill="FFFFFF"/>
          </w:tcPr>
          <w:p w14:paraId="377BC508" w14:textId="23F489C0"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464BF46D" w14:textId="77777777" w:rsidTr="009C20A4">
        <w:trPr>
          <w:trHeight w:val="567"/>
          <w:jc w:val="center"/>
        </w:trPr>
        <w:tc>
          <w:tcPr>
            <w:tcW w:w="934" w:type="dxa"/>
            <w:shd w:val="clear" w:color="auto" w:fill="C9C9C9"/>
          </w:tcPr>
          <w:p w14:paraId="70FAF66F"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747" w:type="dxa"/>
            <w:shd w:val="clear" w:color="auto" w:fill="FFFFFF"/>
          </w:tcPr>
          <w:p w14:paraId="66CCFFC6" w14:textId="4D32DE31" w:rsidR="000A6A14" w:rsidRPr="00150BBD" w:rsidRDefault="006B6FC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Increase the number of women in </w:t>
            </w:r>
            <w:r w:rsidR="00667FAE" w:rsidRPr="00150BBD">
              <w:rPr>
                <w:rFonts w:ascii="Times New Roman" w:eastAsia="Times New Roman" w:hAnsi="Times New Roman"/>
                <w:sz w:val="24"/>
                <w:szCs w:val="24"/>
                <w:lang w:val="en-GB" w:eastAsia="hr-HR"/>
              </w:rPr>
              <w:t>leading</w:t>
            </w:r>
            <w:r w:rsidRPr="00150BBD">
              <w:rPr>
                <w:rFonts w:ascii="Times New Roman" w:eastAsia="Times New Roman" w:hAnsi="Times New Roman"/>
                <w:sz w:val="24"/>
                <w:szCs w:val="24"/>
                <w:lang w:val="en-GB" w:eastAsia="hr-HR"/>
              </w:rPr>
              <w:t xml:space="preserve"> positions in the foreign affairs service, including the number of </w:t>
            </w:r>
            <w:r w:rsidR="00EA0714" w:rsidRPr="00150BBD">
              <w:rPr>
                <w:rFonts w:ascii="Times New Roman" w:eastAsia="Times New Roman" w:hAnsi="Times New Roman"/>
                <w:sz w:val="24"/>
                <w:szCs w:val="24"/>
                <w:lang w:val="en-GB" w:eastAsia="hr-HR"/>
              </w:rPr>
              <w:t xml:space="preserve">women </w:t>
            </w:r>
            <w:r w:rsidRPr="00150BBD">
              <w:rPr>
                <w:rFonts w:ascii="Times New Roman" w:eastAsia="Times New Roman" w:hAnsi="Times New Roman"/>
                <w:sz w:val="24"/>
                <w:szCs w:val="24"/>
                <w:lang w:val="en-GB" w:eastAsia="hr-HR"/>
              </w:rPr>
              <w:t xml:space="preserve">ambassadors at the head of Croatian diplomatic and consular missions, especially to international organisations in charge of international </w:t>
            </w:r>
          </w:p>
        </w:tc>
        <w:tc>
          <w:tcPr>
            <w:tcW w:w="2608" w:type="dxa"/>
            <w:shd w:val="clear" w:color="auto" w:fill="FFFFFF"/>
          </w:tcPr>
          <w:p w14:paraId="617D4E15" w14:textId="0447FEF2"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FEA</w:t>
            </w:r>
          </w:p>
        </w:tc>
        <w:tc>
          <w:tcPr>
            <w:tcW w:w="2211" w:type="dxa"/>
            <w:shd w:val="clear" w:color="auto" w:fill="FFFFFF"/>
          </w:tcPr>
          <w:p w14:paraId="1F295ED6" w14:textId="3EF91058" w:rsidR="000A6A14" w:rsidRPr="00150BBD" w:rsidRDefault="006B6FC1" w:rsidP="006B6FC1">
            <w:pPr>
              <w:spacing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Number of women in </w:t>
            </w:r>
            <w:r w:rsidR="00667FAE" w:rsidRPr="00150BBD">
              <w:rPr>
                <w:rFonts w:ascii="Times New Roman" w:eastAsia="Times New Roman" w:hAnsi="Times New Roman"/>
                <w:sz w:val="24"/>
                <w:szCs w:val="24"/>
                <w:lang w:val="en-GB" w:eastAsia="hr-HR"/>
              </w:rPr>
              <w:t>leading</w:t>
            </w:r>
            <w:r w:rsidRPr="00150BBD">
              <w:rPr>
                <w:rFonts w:ascii="Times New Roman" w:eastAsia="Times New Roman" w:hAnsi="Times New Roman"/>
                <w:sz w:val="24"/>
                <w:szCs w:val="24"/>
                <w:lang w:val="en-GB" w:eastAsia="hr-HR"/>
              </w:rPr>
              <w:t xml:space="preserve"> positions in the foreign affairs service and </w:t>
            </w:r>
            <w:r w:rsidR="00EA0714" w:rsidRPr="00150BBD">
              <w:rPr>
                <w:rFonts w:ascii="Times New Roman" w:eastAsia="Times New Roman" w:hAnsi="Times New Roman"/>
                <w:sz w:val="24"/>
                <w:szCs w:val="24"/>
                <w:lang w:val="en-GB" w:eastAsia="hr-HR"/>
              </w:rPr>
              <w:t xml:space="preserve">women </w:t>
            </w:r>
            <w:r w:rsidRPr="00150BBD">
              <w:rPr>
                <w:rFonts w:ascii="Times New Roman" w:eastAsia="Times New Roman" w:hAnsi="Times New Roman"/>
                <w:sz w:val="24"/>
                <w:szCs w:val="24"/>
                <w:lang w:val="en-GB" w:eastAsia="hr-HR"/>
              </w:rPr>
              <w:t>ambassadors at the head of Croatian diplomatic and consular missions</w:t>
            </w:r>
          </w:p>
        </w:tc>
        <w:tc>
          <w:tcPr>
            <w:tcW w:w="1701" w:type="dxa"/>
            <w:shd w:val="clear" w:color="auto" w:fill="FFFFFF"/>
          </w:tcPr>
          <w:p w14:paraId="1127FE1A" w14:textId="209C5691"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00E9C120" w14:textId="77777777" w:rsidTr="009C20A4">
        <w:trPr>
          <w:trHeight w:val="1291"/>
          <w:jc w:val="center"/>
        </w:trPr>
        <w:tc>
          <w:tcPr>
            <w:tcW w:w="934" w:type="dxa"/>
            <w:shd w:val="clear" w:color="auto" w:fill="C9C9C9"/>
          </w:tcPr>
          <w:p w14:paraId="6AECD04A"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3.</w:t>
            </w:r>
          </w:p>
        </w:tc>
        <w:tc>
          <w:tcPr>
            <w:tcW w:w="2747" w:type="dxa"/>
            <w:shd w:val="clear" w:color="auto" w:fill="FFFFFF"/>
          </w:tcPr>
          <w:p w14:paraId="19FF86CB" w14:textId="73F4D130" w:rsidR="000A6A14" w:rsidRPr="00150BBD" w:rsidRDefault="006B6FC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Encourage applications and nominations of women for senior/</w:t>
            </w:r>
            <w:r w:rsidR="00667FAE" w:rsidRPr="00150BBD">
              <w:rPr>
                <w:rFonts w:ascii="Times New Roman" w:eastAsia="Times New Roman" w:hAnsi="Times New Roman"/>
                <w:sz w:val="24"/>
                <w:szCs w:val="24"/>
                <w:lang w:val="en-GB" w:eastAsia="hr-HR"/>
              </w:rPr>
              <w:t>leading</w:t>
            </w:r>
            <w:r w:rsidRPr="00150BBD">
              <w:rPr>
                <w:rFonts w:ascii="Times New Roman" w:eastAsia="Times New Roman" w:hAnsi="Times New Roman"/>
                <w:sz w:val="24"/>
                <w:szCs w:val="24"/>
                <w:lang w:val="en-GB" w:eastAsia="hr-HR"/>
              </w:rPr>
              <w:t xml:space="preserve"> positions in international organisations in charge of international security</w:t>
            </w:r>
          </w:p>
        </w:tc>
        <w:tc>
          <w:tcPr>
            <w:tcW w:w="2608" w:type="dxa"/>
            <w:shd w:val="clear" w:color="auto" w:fill="FFFFFF"/>
          </w:tcPr>
          <w:p w14:paraId="2F00798E" w14:textId="4043FF1F" w:rsidR="00EE7903" w:rsidRPr="00150BBD" w:rsidRDefault="000A6A14" w:rsidP="00EE7903">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FEA</w:t>
            </w:r>
          </w:p>
          <w:p w14:paraId="6CC7B445" w14:textId="2B90A82C"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D</w:t>
            </w:r>
            <w:r w:rsidRPr="00150BBD">
              <w:rPr>
                <w:rFonts w:ascii="Times New Roman" w:eastAsia="Times New Roman" w:hAnsi="Times New Roman" w:cs="Times New Roman"/>
                <w:sz w:val="24"/>
                <w:szCs w:val="24"/>
                <w:lang w:val="en-GB" w:eastAsia="hr-HR"/>
              </w:rPr>
              <w:t xml:space="preserve"> </w:t>
            </w:r>
          </w:p>
          <w:p w14:paraId="445BA7CA" w14:textId="676191D2"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I</w:t>
            </w:r>
          </w:p>
        </w:tc>
        <w:tc>
          <w:tcPr>
            <w:tcW w:w="2211" w:type="dxa"/>
            <w:shd w:val="clear" w:color="auto" w:fill="FFFFFF"/>
          </w:tcPr>
          <w:p w14:paraId="0B40B971" w14:textId="120A1ABF" w:rsidR="000A6A14" w:rsidRPr="00150BBD" w:rsidRDefault="006B6FC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women being nominated or applying for senior/</w:t>
            </w:r>
            <w:r w:rsidR="00667FAE" w:rsidRPr="00150BBD">
              <w:rPr>
                <w:rFonts w:ascii="Times New Roman" w:eastAsia="Times New Roman" w:hAnsi="Times New Roman"/>
                <w:sz w:val="24"/>
                <w:szCs w:val="24"/>
                <w:lang w:val="en-GB" w:eastAsia="hr-HR"/>
              </w:rPr>
              <w:t>leading</w:t>
            </w:r>
            <w:r w:rsidRPr="00150BBD">
              <w:rPr>
                <w:rFonts w:ascii="Times New Roman" w:eastAsia="Times New Roman" w:hAnsi="Times New Roman"/>
                <w:sz w:val="24"/>
                <w:szCs w:val="24"/>
                <w:lang w:val="en-GB" w:eastAsia="hr-HR"/>
              </w:rPr>
              <w:t xml:space="preserve"> positions in international organisations</w:t>
            </w:r>
          </w:p>
        </w:tc>
        <w:tc>
          <w:tcPr>
            <w:tcW w:w="1701" w:type="dxa"/>
            <w:shd w:val="clear" w:color="auto" w:fill="FFFFFF"/>
          </w:tcPr>
          <w:p w14:paraId="4D16DB59" w14:textId="44F21126"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641AE809" w14:textId="77777777" w:rsidTr="009C20A4">
        <w:trPr>
          <w:trHeight w:val="850"/>
          <w:jc w:val="center"/>
        </w:trPr>
        <w:tc>
          <w:tcPr>
            <w:tcW w:w="934" w:type="dxa"/>
            <w:shd w:val="clear" w:color="auto" w:fill="C9C9C9"/>
          </w:tcPr>
          <w:p w14:paraId="22A2894C"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4.</w:t>
            </w:r>
          </w:p>
        </w:tc>
        <w:tc>
          <w:tcPr>
            <w:tcW w:w="2747" w:type="dxa"/>
            <w:shd w:val="clear" w:color="auto" w:fill="FFFFFF"/>
          </w:tcPr>
          <w:p w14:paraId="5079E394" w14:textId="604AC50B" w:rsidR="000A6A14" w:rsidRPr="00150BBD" w:rsidRDefault="006B6FC1" w:rsidP="000A6A14">
            <w:pPr>
              <w:spacing w:after="200" w:line="23" w:lineRule="atLeast"/>
              <w:ind w:left="170" w:right="170"/>
              <w:rPr>
                <w:rFonts w:ascii="Times New Roman" w:eastAsia="Times New Roman" w:hAnsi="Times New Roman" w:cs="Times New Roman"/>
                <w:sz w:val="24"/>
                <w:szCs w:val="24"/>
                <w:highlight w:val="yellow"/>
                <w:lang w:val="en-GB" w:eastAsia="hr-HR"/>
              </w:rPr>
            </w:pPr>
            <w:r w:rsidRPr="00150BBD">
              <w:rPr>
                <w:rFonts w:ascii="Times New Roman" w:eastAsia="Times New Roman" w:hAnsi="Times New Roman"/>
                <w:sz w:val="24"/>
                <w:szCs w:val="24"/>
                <w:lang w:val="en-GB" w:eastAsia="hr-HR"/>
              </w:rPr>
              <w:t>Encourage participation of women in international missions and operations (military and civil component)</w:t>
            </w:r>
          </w:p>
        </w:tc>
        <w:tc>
          <w:tcPr>
            <w:tcW w:w="2608" w:type="dxa"/>
            <w:shd w:val="clear" w:color="auto" w:fill="FFFFFF"/>
          </w:tcPr>
          <w:p w14:paraId="6F1C883B" w14:textId="1E454199"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D</w:t>
            </w:r>
          </w:p>
          <w:p w14:paraId="34A33153" w14:textId="48B92314"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I</w:t>
            </w:r>
          </w:p>
          <w:p w14:paraId="73A81A96" w14:textId="0EA36F41"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FEA</w:t>
            </w:r>
          </w:p>
        </w:tc>
        <w:tc>
          <w:tcPr>
            <w:tcW w:w="2211" w:type="dxa"/>
            <w:shd w:val="clear" w:color="auto" w:fill="FFFFFF"/>
          </w:tcPr>
          <w:p w14:paraId="1310D9BE" w14:textId="0CCC1D33" w:rsidR="000A6A14" w:rsidRPr="00150BBD" w:rsidRDefault="006B6FC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female participants in international missions and operations</w:t>
            </w:r>
          </w:p>
        </w:tc>
        <w:tc>
          <w:tcPr>
            <w:tcW w:w="1701" w:type="dxa"/>
            <w:shd w:val="clear" w:color="auto" w:fill="FFFFFF"/>
          </w:tcPr>
          <w:p w14:paraId="087DFB35" w14:textId="37FB30CE"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7AE533D1" w14:textId="77777777" w:rsidTr="009C20A4">
        <w:trPr>
          <w:trHeight w:val="850"/>
          <w:jc w:val="center"/>
        </w:trPr>
        <w:tc>
          <w:tcPr>
            <w:tcW w:w="934" w:type="dxa"/>
            <w:shd w:val="clear" w:color="auto" w:fill="C9C9C9"/>
          </w:tcPr>
          <w:p w14:paraId="77447B8E"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5.</w:t>
            </w:r>
          </w:p>
        </w:tc>
        <w:tc>
          <w:tcPr>
            <w:tcW w:w="2747" w:type="dxa"/>
            <w:shd w:val="clear" w:color="auto" w:fill="FFFFFF"/>
          </w:tcPr>
          <w:p w14:paraId="1944F212" w14:textId="21E81C33" w:rsidR="000A6A14" w:rsidRPr="00150BBD" w:rsidRDefault="006B6FC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Increase the presence of women at all decision-making levels in national, regional and international institutions and mechanisms for preventing and resolving conflicts</w:t>
            </w:r>
          </w:p>
        </w:tc>
        <w:tc>
          <w:tcPr>
            <w:tcW w:w="2608" w:type="dxa"/>
            <w:shd w:val="clear" w:color="auto" w:fill="FFFFFF"/>
          </w:tcPr>
          <w:p w14:paraId="05075D35" w14:textId="26BC31AF"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D</w:t>
            </w:r>
          </w:p>
          <w:p w14:paraId="068F645E" w14:textId="076029E7"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I</w:t>
            </w:r>
          </w:p>
          <w:p w14:paraId="460A20C5" w14:textId="35D0D081"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6B6FC1" w:rsidRPr="00150BBD">
              <w:rPr>
                <w:rFonts w:ascii="Times New Roman" w:eastAsia="Times New Roman" w:hAnsi="Times New Roman" w:cs="Times New Roman"/>
                <w:sz w:val="24"/>
                <w:szCs w:val="24"/>
                <w:lang w:val="en-GB" w:eastAsia="hr-HR"/>
              </w:rPr>
              <w:t>FEA</w:t>
            </w:r>
          </w:p>
        </w:tc>
        <w:tc>
          <w:tcPr>
            <w:tcW w:w="2211" w:type="dxa"/>
            <w:shd w:val="clear" w:color="auto" w:fill="FFFFFF"/>
          </w:tcPr>
          <w:p w14:paraId="0D980F5E" w14:textId="3257E213" w:rsidR="000A6A14" w:rsidRPr="00150BBD" w:rsidRDefault="006B6FC1"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female participants in the decision-making processes</w:t>
            </w:r>
          </w:p>
        </w:tc>
        <w:tc>
          <w:tcPr>
            <w:tcW w:w="1701" w:type="dxa"/>
            <w:shd w:val="clear" w:color="auto" w:fill="FFFFFF"/>
          </w:tcPr>
          <w:p w14:paraId="1D924EE9" w14:textId="2DB0CA24"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p w14:paraId="10E9F83F" w14:textId="77777777"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p>
        </w:tc>
      </w:tr>
    </w:tbl>
    <w:p w14:paraId="4601DC33" w14:textId="77777777" w:rsidR="000A6A14" w:rsidRPr="00150BBD"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5069735B" w14:textId="77777777" w:rsidR="000A6A14" w:rsidRPr="00150BBD" w:rsidRDefault="000A6A14" w:rsidP="009C20A4">
      <w:pPr>
        <w:autoSpaceDE w:val="0"/>
        <w:autoSpaceDN w:val="0"/>
        <w:adjustRightInd w:val="0"/>
        <w:spacing w:after="0" w:line="240" w:lineRule="auto"/>
        <w:ind w:right="-142"/>
        <w:rPr>
          <w:rFonts w:ascii="Times New Roman" w:eastAsia="Times New Roman" w:hAnsi="Times New Roman" w:cs="Times New Roman"/>
          <w:b/>
          <w:bCs/>
          <w:sz w:val="24"/>
          <w:szCs w:val="24"/>
          <w:lang w:val="en-GB" w:eastAsia="hr-HR"/>
        </w:rPr>
      </w:pPr>
    </w:p>
    <w:p w14:paraId="787B5A4C" w14:textId="77777777"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2F44198F" w14:textId="41D38F17"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r w:rsidRPr="00150BBD">
        <w:rPr>
          <w:rFonts w:ascii="Times New Roman" w:eastAsia="Calibri" w:hAnsi="Times New Roman" w:cs="Times New Roman"/>
          <w:b/>
          <w:bCs/>
          <w:sz w:val="24"/>
          <w:szCs w:val="24"/>
          <w:lang w:val="en-GB"/>
        </w:rPr>
        <w:t>MONITORING/EVALUA</w:t>
      </w:r>
      <w:r w:rsidR="00713A05" w:rsidRPr="00150BBD">
        <w:rPr>
          <w:rFonts w:ascii="Times New Roman" w:eastAsia="Calibri" w:hAnsi="Times New Roman" w:cs="Times New Roman"/>
          <w:b/>
          <w:bCs/>
          <w:sz w:val="24"/>
          <w:szCs w:val="24"/>
          <w:lang w:val="en-GB"/>
        </w:rPr>
        <w:t>TION</w:t>
      </w:r>
    </w:p>
    <w:p w14:paraId="629557D7" w14:textId="77777777"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2A53C1A5" w14:textId="6A389607" w:rsidR="00435C08" w:rsidRPr="00150BBD"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val="en-GB" w:eastAsia="hr-HR"/>
        </w:rPr>
      </w:pPr>
    </w:p>
    <w:p w14:paraId="17E08880" w14:textId="6FF9F52D"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val="en-GB" w:eastAsia="hr-HR"/>
        </w:rPr>
      </w:pPr>
    </w:p>
    <w:p w14:paraId="633FC11F" w14:textId="1FE0B32E" w:rsidR="009C20A4" w:rsidRDefault="009C20A4"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val="en-GB" w:eastAsia="hr-HR"/>
        </w:rPr>
      </w:pPr>
    </w:p>
    <w:p w14:paraId="0A46BB4A" w14:textId="77777777" w:rsidR="009C20A4" w:rsidRPr="00150BBD" w:rsidRDefault="009C20A4"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val="en-GB" w:eastAsia="hr-HR"/>
        </w:rPr>
      </w:pPr>
    </w:p>
    <w:p w14:paraId="02B5F431" w14:textId="05D94D2C" w:rsidR="000A6A14" w:rsidRDefault="0001184B" w:rsidP="00150BBD">
      <w:pPr>
        <w:autoSpaceDE w:val="0"/>
        <w:autoSpaceDN w:val="0"/>
        <w:adjustRightInd w:val="0"/>
        <w:spacing w:after="0" w:line="240" w:lineRule="auto"/>
        <w:ind w:left="284"/>
        <w:contextualSpacing/>
        <w:jc w:val="center"/>
        <w:rPr>
          <w:rFonts w:ascii="Times New Roman" w:eastAsia="Times New Roman" w:hAnsi="Times New Roman"/>
          <w:b/>
          <w:bCs/>
          <w:sz w:val="24"/>
          <w:szCs w:val="24"/>
          <w:lang w:val="en-GB" w:eastAsia="hr-HR"/>
        </w:rPr>
      </w:pPr>
      <w:r w:rsidRPr="00150BBD">
        <w:rPr>
          <w:rFonts w:ascii="Times New Roman" w:eastAsia="Times New Roman" w:hAnsi="Times New Roman"/>
          <w:b/>
          <w:bCs/>
          <w:sz w:val="24"/>
          <w:szCs w:val="24"/>
          <w:lang w:val="en-GB" w:eastAsia="hr-HR"/>
        </w:rPr>
        <w:t xml:space="preserve">3. </w:t>
      </w:r>
      <w:r w:rsidR="0020132B" w:rsidRPr="00150BBD">
        <w:rPr>
          <w:rFonts w:ascii="Times New Roman" w:eastAsia="Times New Roman" w:hAnsi="Times New Roman"/>
          <w:b/>
          <w:bCs/>
          <w:sz w:val="24"/>
          <w:szCs w:val="24"/>
          <w:lang w:val="en-GB" w:eastAsia="hr-HR"/>
        </w:rPr>
        <w:t>PROTECTION AND POST-CONFLICT RECOVERY</w:t>
      </w:r>
    </w:p>
    <w:p w14:paraId="7C723F96" w14:textId="77777777" w:rsidR="00CF7A0D" w:rsidRPr="00150BBD" w:rsidRDefault="00CF7A0D" w:rsidP="00150BBD">
      <w:pPr>
        <w:autoSpaceDE w:val="0"/>
        <w:autoSpaceDN w:val="0"/>
        <w:adjustRightInd w:val="0"/>
        <w:spacing w:after="0" w:line="240" w:lineRule="auto"/>
        <w:ind w:left="284"/>
        <w:contextualSpacing/>
        <w:jc w:val="center"/>
        <w:rPr>
          <w:rFonts w:ascii="Times New Roman" w:eastAsia="Calibri" w:hAnsi="Times New Roman" w:cs="Times New Roman"/>
          <w:b/>
          <w:bCs/>
          <w:sz w:val="24"/>
          <w:szCs w:val="24"/>
          <w:lang w:val="en-GB" w:eastAsia="hr-HR"/>
        </w:rPr>
      </w:pPr>
    </w:p>
    <w:p w14:paraId="1965ADC8" w14:textId="3989A072" w:rsidR="000A6A14" w:rsidRPr="00150BBD" w:rsidRDefault="00713A05" w:rsidP="000A6A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val="en-GB" w:eastAsia="hr-HR"/>
        </w:rPr>
      </w:pPr>
      <w:r w:rsidRPr="00150BBD">
        <w:rPr>
          <w:rFonts w:ascii="Times New Roman" w:eastAsia="Calibri" w:hAnsi="Times New Roman" w:cs="Times New Roman"/>
          <w:b/>
          <w:bCs/>
          <w:sz w:val="24"/>
          <w:szCs w:val="24"/>
          <w:lang w:val="en-GB" w:eastAsia="hr-HR"/>
        </w:rPr>
        <w:t>OBJECTIVE</w:t>
      </w:r>
      <w:r w:rsidR="000A6A14" w:rsidRPr="00150BBD">
        <w:rPr>
          <w:rFonts w:ascii="Times New Roman" w:eastAsia="Calibri" w:hAnsi="Times New Roman" w:cs="Times New Roman"/>
          <w:b/>
          <w:bCs/>
          <w:sz w:val="24"/>
          <w:szCs w:val="24"/>
          <w:lang w:val="en-GB" w:eastAsia="hr-HR"/>
        </w:rPr>
        <w:t xml:space="preserve"> 1: </w:t>
      </w:r>
      <w:r w:rsidR="000C1371" w:rsidRPr="00150BBD">
        <w:rPr>
          <w:rFonts w:ascii="Times New Roman" w:hAnsi="Times New Roman"/>
          <w:b/>
          <w:bCs/>
          <w:sz w:val="24"/>
          <w:szCs w:val="24"/>
          <w:lang w:val="en-GB"/>
        </w:rPr>
        <w:t>Implementation of the protection of the rights of women and girls – war victims in the Republic of Croatia with a view to their post-conflict recovery</w:t>
      </w:r>
    </w:p>
    <w:p w14:paraId="6CC88B0D" w14:textId="77777777" w:rsidR="000A6A14" w:rsidRPr="00150BBD" w:rsidRDefault="000A6A14" w:rsidP="000A6A14">
      <w:pPr>
        <w:autoSpaceDE w:val="0"/>
        <w:autoSpaceDN w:val="0"/>
        <w:adjustRightInd w:val="0"/>
        <w:spacing w:after="0" w:line="240" w:lineRule="auto"/>
        <w:ind w:right="-142"/>
        <w:jc w:val="both"/>
        <w:rPr>
          <w:rFonts w:ascii="Times New Roman" w:eastAsia="Calibri" w:hAnsi="Times New Roman" w:cs="Times New Roman"/>
          <w:b/>
          <w:bCs/>
          <w:sz w:val="24"/>
          <w:szCs w:val="24"/>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2693"/>
        <w:gridCol w:w="2693"/>
        <w:gridCol w:w="2268"/>
        <w:gridCol w:w="1701"/>
      </w:tblGrid>
      <w:tr w:rsidR="00150BBD" w:rsidRPr="00150BBD" w14:paraId="4847310C" w14:textId="77777777" w:rsidTr="006E6640">
        <w:trPr>
          <w:trHeight w:val="269"/>
          <w:jc w:val="center"/>
        </w:trPr>
        <w:tc>
          <w:tcPr>
            <w:tcW w:w="846" w:type="dxa"/>
            <w:shd w:val="clear" w:color="auto" w:fill="B4C6E7"/>
          </w:tcPr>
          <w:p w14:paraId="648B67CF" w14:textId="6AFD3443"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Mea sures</w:t>
            </w:r>
          </w:p>
        </w:tc>
        <w:tc>
          <w:tcPr>
            <w:tcW w:w="2693" w:type="dxa"/>
            <w:shd w:val="clear" w:color="auto" w:fill="B4C6E7"/>
          </w:tcPr>
          <w:p w14:paraId="531A543A" w14:textId="1898CE8E"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693" w:type="dxa"/>
            <w:shd w:val="clear" w:color="auto" w:fill="B4C6E7"/>
          </w:tcPr>
          <w:p w14:paraId="341E21B8" w14:textId="56962381"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68" w:type="dxa"/>
            <w:shd w:val="clear" w:color="auto" w:fill="B4C6E7"/>
          </w:tcPr>
          <w:p w14:paraId="030051DC" w14:textId="30D1B49F"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shd w:val="clear" w:color="auto" w:fill="B4C6E7"/>
          </w:tcPr>
          <w:p w14:paraId="5739E5F5"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3E51195F" w14:textId="6337DA45"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3AFD9791" w14:textId="77777777" w:rsidTr="006E6640">
        <w:trPr>
          <w:trHeight w:val="1738"/>
          <w:jc w:val="center"/>
        </w:trPr>
        <w:tc>
          <w:tcPr>
            <w:tcW w:w="846" w:type="dxa"/>
            <w:shd w:val="clear" w:color="auto" w:fill="C9C9C9"/>
          </w:tcPr>
          <w:p w14:paraId="6E317A8A" w14:textId="77777777" w:rsidR="00E64E2D" w:rsidRPr="00150BBD" w:rsidRDefault="00E64E2D" w:rsidP="00E64E2D">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693" w:type="dxa"/>
            <w:shd w:val="clear" w:color="auto" w:fill="FFFFFF"/>
          </w:tcPr>
          <w:p w14:paraId="7B36F086" w14:textId="5E76EB27" w:rsidR="00E64E2D" w:rsidRPr="00150BBD" w:rsidRDefault="00E64E2D" w:rsidP="00E64E2D">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Systematically collect and analyse data on the suffering of women in the Homeland War and the consequences of the war on women in the Republic of Croatia</w:t>
            </w:r>
          </w:p>
        </w:tc>
        <w:tc>
          <w:tcPr>
            <w:tcW w:w="2693" w:type="dxa"/>
            <w:shd w:val="clear" w:color="auto" w:fill="FFFFFF"/>
          </w:tcPr>
          <w:p w14:paraId="04775C03" w14:textId="77777777" w:rsidR="00E64E2D" w:rsidRPr="00150BBD" w:rsidRDefault="00E64E2D" w:rsidP="0030335A">
            <w:pPr>
              <w:spacing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Ministry of Croatian War Veterans (MCWV)</w:t>
            </w:r>
          </w:p>
          <w:p w14:paraId="05B63035" w14:textId="132819ED" w:rsidR="00E64E2D" w:rsidRPr="00150BBD" w:rsidRDefault="00E64E2D" w:rsidP="00E64E2D">
            <w:pPr>
              <w:spacing w:after="200" w:line="23" w:lineRule="atLeast"/>
              <w:ind w:left="170" w:right="170"/>
              <w:rPr>
                <w:rFonts w:ascii="Times New Roman" w:eastAsia="Times New Roman" w:hAnsi="Times New Roman" w:cs="Times New Roman"/>
                <w:sz w:val="24"/>
                <w:szCs w:val="24"/>
                <w:lang w:val="en-GB" w:eastAsia="hr-HR"/>
              </w:rPr>
            </w:pPr>
          </w:p>
        </w:tc>
        <w:tc>
          <w:tcPr>
            <w:tcW w:w="2268" w:type="dxa"/>
            <w:shd w:val="clear" w:color="auto" w:fill="FFFFFF"/>
          </w:tcPr>
          <w:p w14:paraId="285E68C5" w14:textId="77777777" w:rsidR="00E64E2D" w:rsidRPr="00150BBD" w:rsidRDefault="00E64E2D" w:rsidP="00E64E2D">
            <w:pPr>
              <w:spacing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Number of analyses performed</w:t>
            </w:r>
          </w:p>
          <w:p w14:paraId="3964078B" w14:textId="72119A6E" w:rsidR="00E64E2D" w:rsidRPr="00150BBD" w:rsidRDefault="00E64E2D" w:rsidP="00E64E2D">
            <w:pPr>
              <w:spacing w:after="200" w:line="23" w:lineRule="atLeast"/>
              <w:ind w:left="170" w:right="170"/>
              <w:rPr>
                <w:rFonts w:ascii="Times New Roman" w:eastAsia="Times New Roman" w:hAnsi="Times New Roman" w:cs="Times New Roman"/>
                <w:sz w:val="24"/>
                <w:szCs w:val="24"/>
                <w:lang w:val="en-GB" w:eastAsia="hr-HR"/>
              </w:rPr>
            </w:pPr>
          </w:p>
        </w:tc>
        <w:tc>
          <w:tcPr>
            <w:tcW w:w="1701" w:type="dxa"/>
            <w:shd w:val="clear" w:color="auto" w:fill="FFFFFF"/>
          </w:tcPr>
          <w:p w14:paraId="4D82325E" w14:textId="40EF694D" w:rsidR="00E64E2D" w:rsidRPr="00150BBD" w:rsidRDefault="00E64E2D" w:rsidP="00E64E2D">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p w14:paraId="16D315F2" w14:textId="77777777" w:rsidR="00E64E2D" w:rsidRPr="00150BBD" w:rsidRDefault="00E64E2D" w:rsidP="00E64E2D">
            <w:pPr>
              <w:spacing w:after="200" w:line="23" w:lineRule="atLeast"/>
              <w:ind w:left="170" w:right="170"/>
              <w:rPr>
                <w:rFonts w:ascii="Times New Roman" w:eastAsia="Times New Roman" w:hAnsi="Times New Roman" w:cs="Times New Roman"/>
                <w:sz w:val="24"/>
                <w:szCs w:val="24"/>
                <w:lang w:val="en-GB" w:eastAsia="hr-HR"/>
              </w:rPr>
            </w:pPr>
          </w:p>
        </w:tc>
      </w:tr>
      <w:tr w:rsidR="00150BBD" w:rsidRPr="00150BBD" w14:paraId="0AE21B8B" w14:textId="77777777" w:rsidTr="006E6640">
        <w:trPr>
          <w:trHeight w:val="1284"/>
          <w:jc w:val="center"/>
        </w:trPr>
        <w:tc>
          <w:tcPr>
            <w:tcW w:w="846" w:type="dxa"/>
            <w:shd w:val="clear" w:color="auto" w:fill="C9C9C9"/>
          </w:tcPr>
          <w:p w14:paraId="2DAC676D" w14:textId="77777777" w:rsidR="00E64E2D" w:rsidRPr="00150BBD" w:rsidRDefault="00E64E2D" w:rsidP="00E64E2D">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693" w:type="dxa"/>
            <w:shd w:val="clear" w:color="auto" w:fill="FFFFFF"/>
          </w:tcPr>
          <w:p w14:paraId="6773EC73" w14:textId="77777777" w:rsidR="00E64E2D" w:rsidRPr="00150BBD" w:rsidRDefault="00E64E2D" w:rsidP="00E64E2D">
            <w:pPr>
              <w:spacing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In cooperation with civil society organisations, implement psychological and social rehabilitation programmes for women – victims of the Homeland War</w:t>
            </w:r>
          </w:p>
          <w:p w14:paraId="4A087A98" w14:textId="10AD67CD" w:rsidR="00E64E2D" w:rsidRPr="00150BBD" w:rsidRDefault="00E64E2D" w:rsidP="00E64E2D">
            <w:pPr>
              <w:spacing w:after="200" w:line="23" w:lineRule="atLeast"/>
              <w:ind w:left="170" w:right="170"/>
              <w:rPr>
                <w:rFonts w:ascii="Times New Roman" w:eastAsia="Times New Roman" w:hAnsi="Times New Roman" w:cs="Times New Roman"/>
                <w:sz w:val="24"/>
                <w:szCs w:val="24"/>
                <w:highlight w:val="yellow"/>
                <w:lang w:val="en-GB" w:eastAsia="hr-HR"/>
              </w:rPr>
            </w:pPr>
          </w:p>
        </w:tc>
        <w:tc>
          <w:tcPr>
            <w:tcW w:w="2693" w:type="dxa"/>
            <w:shd w:val="clear" w:color="auto" w:fill="FFFFFF"/>
          </w:tcPr>
          <w:p w14:paraId="6542F4D5" w14:textId="77777777" w:rsidR="00E64E2D" w:rsidRPr="00150BBD" w:rsidRDefault="00E64E2D" w:rsidP="00E64E2D">
            <w:pPr>
              <w:spacing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MCWV</w:t>
            </w:r>
          </w:p>
          <w:p w14:paraId="2744B348" w14:textId="77777777" w:rsidR="00E64E2D" w:rsidRPr="00150BBD" w:rsidRDefault="00E64E2D" w:rsidP="00E64E2D">
            <w:pPr>
              <w:spacing w:after="200" w:line="23" w:lineRule="atLeast"/>
              <w:ind w:left="170" w:right="170"/>
              <w:rPr>
                <w:rFonts w:ascii="Times New Roman" w:eastAsia="Times New Roman" w:hAnsi="Times New Roman" w:cs="Times New Roman"/>
                <w:sz w:val="24"/>
                <w:szCs w:val="24"/>
                <w:lang w:val="en-GB" w:eastAsia="hr-HR"/>
              </w:rPr>
            </w:pPr>
          </w:p>
        </w:tc>
        <w:tc>
          <w:tcPr>
            <w:tcW w:w="2268" w:type="dxa"/>
            <w:shd w:val="clear" w:color="auto" w:fill="FFFFFF"/>
          </w:tcPr>
          <w:p w14:paraId="0C77E851" w14:textId="3F43AB25" w:rsidR="00E64E2D" w:rsidRPr="00150BBD" w:rsidRDefault="00E64E2D" w:rsidP="00E64E2D">
            <w:pPr>
              <w:spacing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Number of implemented programmes and number of female participants in programmes </w:t>
            </w:r>
          </w:p>
        </w:tc>
        <w:tc>
          <w:tcPr>
            <w:tcW w:w="1701" w:type="dxa"/>
            <w:shd w:val="clear" w:color="auto" w:fill="FFFFFF"/>
          </w:tcPr>
          <w:p w14:paraId="6F181B74" w14:textId="266357C9" w:rsidR="00E64E2D" w:rsidRPr="00150BBD" w:rsidRDefault="00E64E2D" w:rsidP="00E64E2D">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5E22ECE4" w14:textId="77777777" w:rsidTr="006E6640">
        <w:trPr>
          <w:trHeight w:val="1478"/>
          <w:jc w:val="center"/>
        </w:trPr>
        <w:tc>
          <w:tcPr>
            <w:tcW w:w="846" w:type="dxa"/>
            <w:shd w:val="clear" w:color="auto" w:fill="C9C9C9"/>
          </w:tcPr>
          <w:p w14:paraId="1F475447" w14:textId="77777777" w:rsidR="0071352E" w:rsidRPr="00150BBD" w:rsidRDefault="0071352E" w:rsidP="0071352E">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3.</w:t>
            </w:r>
          </w:p>
        </w:tc>
        <w:tc>
          <w:tcPr>
            <w:tcW w:w="2693" w:type="dxa"/>
            <w:shd w:val="clear" w:color="auto" w:fill="FFFFFF"/>
          </w:tcPr>
          <w:p w14:paraId="0E78E4CA" w14:textId="1AA338C7" w:rsidR="0071352E" w:rsidRPr="00150BBD" w:rsidRDefault="0071352E" w:rsidP="0071352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Systematically point to the danger of land mines, cluster ammunition and other explosive remnants of war that continue to threaten civilian population, especially women and children</w:t>
            </w:r>
          </w:p>
        </w:tc>
        <w:tc>
          <w:tcPr>
            <w:tcW w:w="2693" w:type="dxa"/>
            <w:shd w:val="clear" w:color="auto" w:fill="FFFFFF"/>
          </w:tcPr>
          <w:p w14:paraId="4EEDC750" w14:textId="7D7A6D7C" w:rsidR="0071352E" w:rsidRPr="00150BBD" w:rsidRDefault="0071352E" w:rsidP="0071352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MI</w:t>
            </w:r>
          </w:p>
        </w:tc>
        <w:tc>
          <w:tcPr>
            <w:tcW w:w="2268" w:type="dxa"/>
            <w:shd w:val="clear" w:color="auto" w:fill="FFFFFF"/>
          </w:tcPr>
          <w:p w14:paraId="13042F2B" w14:textId="51EDD86E" w:rsidR="0071352E" w:rsidRPr="00150BBD" w:rsidRDefault="0071352E" w:rsidP="009C20A4">
            <w:pPr>
              <w:spacing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Number of courses, conferences, expert gatherings held and other forms of informing aimed at raising awareness on the dangers of mines; number of women and children who participated in the education and information programmes on the dangers of mines</w:t>
            </w:r>
          </w:p>
        </w:tc>
        <w:tc>
          <w:tcPr>
            <w:tcW w:w="1701" w:type="dxa"/>
            <w:shd w:val="clear" w:color="auto" w:fill="FFFFFF"/>
          </w:tcPr>
          <w:p w14:paraId="229235B4" w14:textId="3DC5FCC0" w:rsidR="0071352E" w:rsidRPr="00150BBD" w:rsidRDefault="0071352E" w:rsidP="0071352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bl>
    <w:p w14:paraId="3DECD59A" w14:textId="594E0006" w:rsid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2063C4AB" w14:textId="568BB59C" w:rsidR="00C565F4" w:rsidRDefault="00C565F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48C3168F" w14:textId="7F455392" w:rsidR="009C20A4" w:rsidRDefault="009C20A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21A41043" w14:textId="2E109682" w:rsidR="009C20A4" w:rsidRDefault="009C20A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4D6ACD98" w14:textId="155E2E4B" w:rsidR="009C20A4" w:rsidRDefault="009C20A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5922A034" w14:textId="77777777" w:rsidR="009C20A4" w:rsidRDefault="009C20A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26B6D9C0" w14:textId="3E43FBA2" w:rsidR="00BA2B8C" w:rsidRDefault="00BA2B8C"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r w:rsidRPr="00BA2B8C">
        <w:rPr>
          <w:noProof/>
        </w:rPr>
        <w:lastRenderedPageBreak/>
        <w:drawing>
          <wp:inline distT="0" distB="0" distL="0" distR="0" wp14:anchorId="06FEF63F" wp14:editId="4A29FDEB">
            <wp:extent cx="5760720" cy="378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78460"/>
                    </a:xfrm>
                    <a:prstGeom prst="rect">
                      <a:avLst/>
                    </a:prstGeom>
                    <a:noFill/>
                    <a:ln>
                      <a:noFill/>
                    </a:ln>
                  </pic:spPr>
                </pic:pic>
              </a:graphicData>
            </a:graphic>
          </wp:inline>
        </w:drawing>
      </w:r>
    </w:p>
    <w:p w14:paraId="5AD4426E" w14:textId="47FF0440" w:rsidR="001A4A4A" w:rsidRPr="001A4A4A" w:rsidRDefault="001A4A4A" w:rsidP="00BA2B8C">
      <w:pPr>
        <w:autoSpaceDE w:val="0"/>
        <w:autoSpaceDN w:val="0"/>
        <w:adjustRightInd w:val="0"/>
        <w:spacing w:after="0" w:line="240" w:lineRule="auto"/>
        <w:rPr>
          <w:rFonts w:ascii="Times New Roman" w:hAnsi="Times New Roman"/>
          <w:b/>
          <w:bCs/>
          <w:sz w:val="24"/>
          <w:szCs w:val="24"/>
          <w:lang w:val="en-GB"/>
        </w:rPr>
      </w:pPr>
      <w:bookmarkStart w:id="2" w:name="_Hlk217899873"/>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2693"/>
        <w:gridCol w:w="2693"/>
        <w:gridCol w:w="2268"/>
        <w:gridCol w:w="1701"/>
      </w:tblGrid>
      <w:tr w:rsidR="00150BBD" w:rsidRPr="00150BBD" w14:paraId="7F3B79D9" w14:textId="77777777" w:rsidTr="006E6640">
        <w:trPr>
          <w:trHeight w:val="254"/>
          <w:jc w:val="center"/>
        </w:trPr>
        <w:tc>
          <w:tcPr>
            <w:tcW w:w="846" w:type="dxa"/>
            <w:shd w:val="clear" w:color="auto" w:fill="B4C6E7"/>
          </w:tcPr>
          <w:bookmarkEnd w:id="2"/>
          <w:p w14:paraId="0813CDC0" w14:textId="3EBB38A3"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Mea sures</w:t>
            </w:r>
          </w:p>
        </w:tc>
        <w:tc>
          <w:tcPr>
            <w:tcW w:w="2693" w:type="dxa"/>
            <w:shd w:val="clear" w:color="auto" w:fill="B4C6E7"/>
          </w:tcPr>
          <w:p w14:paraId="7AC8E0EA" w14:textId="410D72AC"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693" w:type="dxa"/>
            <w:shd w:val="clear" w:color="auto" w:fill="B4C6E7"/>
          </w:tcPr>
          <w:p w14:paraId="07696A9F" w14:textId="43015F2B"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68" w:type="dxa"/>
            <w:shd w:val="clear" w:color="auto" w:fill="B4C6E7"/>
          </w:tcPr>
          <w:p w14:paraId="722C01BE" w14:textId="4F2B8E85"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shd w:val="clear" w:color="auto" w:fill="B4C6E7"/>
          </w:tcPr>
          <w:p w14:paraId="1896E07B"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1D4BC7C4" w14:textId="6F2E7FE9"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43F15900" w14:textId="77777777" w:rsidTr="006E6640">
        <w:trPr>
          <w:trHeight w:val="992"/>
          <w:jc w:val="center"/>
        </w:trPr>
        <w:tc>
          <w:tcPr>
            <w:tcW w:w="846" w:type="dxa"/>
            <w:shd w:val="clear" w:color="auto" w:fill="C9C9C9"/>
          </w:tcPr>
          <w:p w14:paraId="27BE7D42" w14:textId="77777777" w:rsidR="006C178D" w:rsidRPr="00150BBD" w:rsidRDefault="006C178D" w:rsidP="006C178D">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693" w:type="dxa"/>
            <w:shd w:val="clear" w:color="auto" w:fill="FFFFFF"/>
          </w:tcPr>
          <w:p w14:paraId="51D81788" w14:textId="3FAA2308" w:rsidR="006C178D" w:rsidRPr="00150BBD" w:rsidRDefault="006C178D" w:rsidP="006C178D">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Implement guidelines and rules of conduct for preventing gender-based violence and exploitation and raise awareness of zero tolerance towards sexual violence, in accordance with the Voluntary Compact on Preventing and Addressing Sexual Exploitation and Abuse signed between the United Nations Secretary-General and the Government of the Republic of Croatia</w:t>
            </w:r>
          </w:p>
        </w:tc>
        <w:tc>
          <w:tcPr>
            <w:tcW w:w="2693" w:type="dxa"/>
            <w:shd w:val="clear" w:color="auto" w:fill="FFFFFF"/>
          </w:tcPr>
          <w:p w14:paraId="7D0EC504" w14:textId="77777777" w:rsidR="006C178D" w:rsidRPr="00150BBD" w:rsidRDefault="006C178D" w:rsidP="00C565F4">
            <w:pPr>
              <w:spacing w:after="120"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MD </w:t>
            </w:r>
          </w:p>
          <w:p w14:paraId="3AA925DC" w14:textId="77777777" w:rsidR="006C178D" w:rsidRPr="00150BBD" w:rsidRDefault="006C178D" w:rsidP="00C565F4">
            <w:pPr>
              <w:spacing w:after="120"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MI</w:t>
            </w:r>
          </w:p>
          <w:p w14:paraId="7BDE770C" w14:textId="061E490F" w:rsidR="006C178D" w:rsidRPr="00150BBD" w:rsidRDefault="006C178D" w:rsidP="00C565F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MFEA</w:t>
            </w:r>
          </w:p>
        </w:tc>
        <w:tc>
          <w:tcPr>
            <w:tcW w:w="2268" w:type="dxa"/>
            <w:shd w:val="clear" w:color="auto" w:fill="FFFFFF"/>
          </w:tcPr>
          <w:p w14:paraId="208A0FA8" w14:textId="4878ADCB" w:rsidR="006C178D" w:rsidRPr="00150BBD" w:rsidRDefault="006C178D" w:rsidP="006C178D">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Number of conducted education courses for staff members of peace-keeping operations </w:t>
            </w:r>
          </w:p>
        </w:tc>
        <w:tc>
          <w:tcPr>
            <w:tcW w:w="1701" w:type="dxa"/>
            <w:shd w:val="clear" w:color="auto" w:fill="FFFFFF"/>
          </w:tcPr>
          <w:p w14:paraId="6B876317" w14:textId="56D98BD6" w:rsidR="006C178D" w:rsidRPr="00150BBD" w:rsidRDefault="006C178D" w:rsidP="006C178D">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6B92C7E2" w14:textId="77777777" w:rsidTr="006E6640">
        <w:trPr>
          <w:trHeight w:val="1800"/>
          <w:jc w:val="center"/>
        </w:trPr>
        <w:tc>
          <w:tcPr>
            <w:tcW w:w="846" w:type="dxa"/>
            <w:shd w:val="clear" w:color="auto" w:fill="C9C9C9"/>
          </w:tcPr>
          <w:p w14:paraId="1CF0215B" w14:textId="77777777" w:rsidR="006C178D" w:rsidRPr="00150BBD" w:rsidRDefault="006C178D" w:rsidP="006C178D">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693" w:type="dxa"/>
            <w:shd w:val="clear" w:color="auto" w:fill="FFFFFF"/>
          </w:tcPr>
          <w:p w14:paraId="433C570E" w14:textId="2D21C316" w:rsidR="006C178D" w:rsidRPr="00150BBD" w:rsidRDefault="006C178D" w:rsidP="006C178D">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napToGrid w:val="0"/>
                <w:sz w:val="24"/>
                <w:szCs w:val="24"/>
                <w:lang w:val="en-GB" w:eastAsia="hr-HR"/>
              </w:rPr>
              <w:t>Systematically monitor the sanctioning of perpetrators of gender-based violence, including persons who participate in peace operations</w:t>
            </w:r>
          </w:p>
        </w:tc>
        <w:tc>
          <w:tcPr>
            <w:tcW w:w="2693" w:type="dxa"/>
            <w:shd w:val="clear" w:color="auto" w:fill="FFFFFF"/>
          </w:tcPr>
          <w:p w14:paraId="2E912E19" w14:textId="2570B74C" w:rsidR="006C178D" w:rsidRPr="00150BBD" w:rsidRDefault="006C178D" w:rsidP="009C20A4">
            <w:pPr>
              <w:spacing w:after="120"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Ministry of</w:t>
            </w:r>
            <w:r w:rsidR="00EE7903">
              <w:rPr>
                <w:rFonts w:ascii="Times New Roman" w:eastAsia="Times New Roman" w:hAnsi="Times New Roman"/>
                <w:sz w:val="24"/>
                <w:szCs w:val="24"/>
                <w:lang w:val="en-GB" w:eastAsia="hr-HR"/>
              </w:rPr>
              <w:t xml:space="preserve"> </w:t>
            </w:r>
            <w:r w:rsidRPr="00150BBD">
              <w:rPr>
                <w:rFonts w:ascii="Times New Roman" w:eastAsia="Times New Roman" w:hAnsi="Times New Roman"/>
                <w:sz w:val="24"/>
                <w:szCs w:val="24"/>
                <w:lang w:val="en-GB" w:eastAsia="hr-HR"/>
              </w:rPr>
              <w:t>Justice</w:t>
            </w:r>
            <w:r w:rsidR="00EE7903">
              <w:rPr>
                <w:rFonts w:ascii="Times New Roman" w:eastAsia="Times New Roman" w:hAnsi="Times New Roman"/>
                <w:sz w:val="24"/>
                <w:szCs w:val="24"/>
                <w:lang w:val="en-GB" w:eastAsia="hr-HR"/>
              </w:rPr>
              <w:t>, Public Administration and Digital Transformation</w:t>
            </w:r>
            <w:r w:rsidRPr="00150BBD">
              <w:rPr>
                <w:rFonts w:ascii="Times New Roman" w:eastAsia="Times New Roman" w:hAnsi="Times New Roman"/>
                <w:sz w:val="24"/>
                <w:szCs w:val="24"/>
                <w:lang w:val="en-GB" w:eastAsia="hr-HR"/>
              </w:rPr>
              <w:t xml:space="preserve"> (MJ</w:t>
            </w:r>
            <w:r w:rsidR="00EE7903">
              <w:rPr>
                <w:rFonts w:ascii="Times New Roman" w:eastAsia="Times New Roman" w:hAnsi="Times New Roman"/>
                <w:sz w:val="24"/>
                <w:szCs w:val="24"/>
                <w:lang w:val="en-GB" w:eastAsia="hr-HR"/>
              </w:rPr>
              <w:t>PADT</w:t>
            </w:r>
            <w:r w:rsidRPr="00150BBD">
              <w:rPr>
                <w:rFonts w:ascii="Times New Roman" w:eastAsia="Times New Roman" w:hAnsi="Times New Roman"/>
                <w:sz w:val="24"/>
                <w:szCs w:val="24"/>
                <w:lang w:val="en-GB" w:eastAsia="hr-HR"/>
              </w:rPr>
              <w:t>)</w:t>
            </w:r>
          </w:p>
          <w:p w14:paraId="12A22F62" w14:textId="2C989EDF" w:rsidR="006C178D" w:rsidRPr="00150BBD" w:rsidRDefault="006C178D" w:rsidP="00C565F4">
            <w:pPr>
              <w:spacing w:after="120"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w:t>
            </w:r>
            <w:r w:rsidR="00EE7903">
              <w:rPr>
                <w:rFonts w:ascii="Times New Roman" w:eastAsia="Times New Roman" w:hAnsi="Times New Roman"/>
                <w:sz w:val="24"/>
                <w:szCs w:val="24"/>
                <w:lang w:val="en-GB" w:eastAsia="hr-HR"/>
              </w:rPr>
              <w:t>D</w:t>
            </w:r>
          </w:p>
          <w:p w14:paraId="730072DA" w14:textId="69C2538F" w:rsidR="006C178D" w:rsidRPr="00150BBD" w:rsidRDefault="006C178D" w:rsidP="00C565F4">
            <w:pPr>
              <w:spacing w:after="120"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w:t>
            </w:r>
            <w:r w:rsidR="00EE7903">
              <w:rPr>
                <w:rFonts w:ascii="Times New Roman" w:eastAsia="Times New Roman" w:hAnsi="Times New Roman"/>
                <w:sz w:val="24"/>
                <w:szCs w:val="24"/>
                <w:lang w:val="en-GB" w:eastAsia="hr-HR"/>
              </w:rPr>
              <w:t>I</w:t>
            </w:r>
          </w:p>
          <w:p w14:paraId="288B9ECF" w14:textId="0345F9EA" w:rsidR="006C178D" w:rsidRPr="00150BBD" w:rsidRDefault="006C178D" w:rsidP="006C178D">
            <w:pPr>
              <w:spacing w:after="120" w:line="23" w:lineRule="atLeast"/>
              <w:ind w:left="170" w:right="170"/>
              <w:rPr>
                <w:rFonts w:ascii="Times New Roman" w:eastAsia="Times New Roman" w:hAnsi="Times New Roman" w:cs="Times New Roman"/>
                <w:sz w:val="24"/>
                <w:szCs w:val="24"/>
                <w:lang w:val="en-GB" w:eastAsia="hr-HR"/>
              </w:rPr>
            </w:pPr>
          </w:p>
        </w:tc>
        <w:tc>
          <w:tcPr>
            <w:tcW w:w="2268" w:type="dxa"/>
            <w:shd w:val="clear" w:color="auto" w:fill="FFFFFF"/>
          </w:tcPr>
          <w:p w14:paraId="261C9138" w14:textId="4257EE67" w:rsidR="006C178D" w:rsidRPr="00150BBD" w:rsidRDefault="006C178D" w:rsidP="009C20A4">
            <w:pPr>
              <w:spacing w:line="23" w:lineRule="atLeast"/>
              <w:ind w:left="14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Number of reported cases of gender-based violence and the n</w:t>
            </w:r>
            <w:r w:rsidRPr="00150BBD">
              <w:rPr>
                <w:rFonts w:ascii="Times New Roman" w:eastAsia="Times New Roman" w:hAnsi="Times New Roman"/>
                <w:snapToGrid w:val="0"/>
                <w:sz w:val="24"/>
                <w:szCs w:val="24"/>
                <w:lang w:val="en-GB" w:eastAsia="hr-HR"/>
              </w:rPr>
              <w:t>umber of proceedings conducted and sanctions passed</w:t>
            </w:r>
          </w:p>
          <w:p w14:paraId="0F582AE4" w14:textId="7343147F" w:rsidR="006C178D" w:rsidRPr="00150BBD" w:rsidRDefault="006C178D" w:rsidP="006C178D">
            <w:pPr>
              <w:spacing w:after="200" w:line="23" w:lineRule="atLeast"/>
              <w:ind w:left="170" w:right="170"/>
              <w:rPr>
                <w:rFonts w:ascii="Times New Roman" w:eastAsia="Times New Roman" w:hAnsi="Times New Roman" w:cs="Times New Roman"/>
                <w:sz w:val="24"/>
                <w:szCs w:val="24"/>
                <w:lang w:val="en-GB" w:eastAsia="hr-HR"/>
              </w:rPr>
            </w:pPr>
          </w:p>
        </w:tc>
        <w:tc>
          <w:tcPr>
            <w:tcW w:w="1701" w:type="dxa"/>
            <w:shd w:val="clear" w:color="auto" w:fill="FFFFFF"/>
          </w:tcPr>
          <w:p w14:paraId="44722F70" w14:textId="284A9637" w:rsidR="006C178D" w:rsidRPr="00150BBD" w:rsidRDefault="006C178D" w:rsidP="006C178D">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bl>
    <w:p w14:paraId="790B0E07"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38261628"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282CE0DD" w14:textId="4F6688AE" w:rsidR="000A6A14" w:rsidRPr="00150BBD" w:rsidRDefault="00713A05" w:rsidP="000A6A1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GB" w:eastAsia="hr-HR"/>
        </w:rPr>
      </w:pPr>
      <w:r w:rsidRPr="00150BBD">
        <w:rPr>
          <w:rFonts w:ascii="Times New Roman" w:eastAsia="Times New Roman" w:hAnsi="Times New Roman" w:cs="Times New Roman"/>
          <w:b/>
          <w:bCs/>
          <w:sz w:val="24"/>
          <w:szCs w:val="24"/>
          <w:lang w:val="en-GB" w:eastAsia="hr-HR"/>
        </w:rPr>
        <w:t>OBJECTIVE</w:t>
      </w:r>
      <w:r w:rsidR="000A6A14" w:rsidRPr="00150BBD">
        <w:rPr>
          <w:rFonts w:ascii="Times New Roman" w:eastAsia="Times New Roman" w:hAnsi="Times New Roman" w:cs="Times New Roman"/>
          <w:b/>
          <w:bCs/>
          <w:sz w:val="24"/>
          <w:szCs w:val="24"/>
          <w:lang w:val="en-GB" w:eastAsia="hr-HR"/>
        </w:rPr>
        <w:t xml:space="preserve"> 3: </w:t>
      </w:r>
      <w:r w:rsidR="00E52D70" w:rsidRPr="00150BBD">
        <w:rPr>
          <w:rFonts w:ascii="Times New Roman" w:eastAsia="Times New Roman" w:hAnsi="Times New Roman"/>
          <w:b/>
          <w:sz w:val="24"/>
          <w:szCs w:val="24"/>
          <w:lang w:val="en-GB" w:eastAsia="hr-HR"/>
        </w:rPr>
        <w:t>Focusing developmental cooperation towards the protection and empowerment of women in accordance with the National Developmental Cooperation Strategy 2017-2021</w:t>
      </w:r>
    </w:p>
    <w:p w14:paraId="5CBB3A14" w14:textId="77777777" w:rsidR="000A6A14" w:rsidRPr="00150BBD" w:rsidRDefault="000A6A14" w:rsidP="000A6A14">
      <w:pPr>
        <w:spacing w:after="0" w:line="240" w:lineRule="auto"/>
        <w:jc w:val="both"/>
        <w:rPr>
          <w:rFonts w:ascii="Times New Roman" w:eastAsia="Times New Roman" w:hAnsi="Times New Roman" w:cs="Times New Roman"/>
          <w:b/>
          <w:bCs/>
          <w:sz w:val="24"/>
          <w:szCs w:val="24"/>
          <w:lang w:val="en-GB"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2693"/>
        <w:gridCol w:w="2693"/>
        <w:gridCol w:w="2268"/>
        <w:gridCol w:w="1701"/>
      </w:tblGrid>
      <w:tr w:rsidR="00150BBD" w:rsidRPr="00150BBD" w14:paraId="6EDD652C" w14:textId="77777777" w:rsidTr="006E6640">
        <w:trPr>
          <w:trHeight w:val="269"/>
          <w:jc w:val="center"/>
        </w:trPr>
        <w:tc>
          <w:tcPr>
            <w:tcW w:w="846" w:type="dxa"/>
            <w:shd w:val="clear" w:color="auto" w:fill="B4C6E7"/>
          </w:tcPr>
          <w:p w14:paraId="15AFE929" w14:textId="0C8A5D67"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Mea sures</w:t>
            </w:r>
          </w:p>
        </w:tc>
        <w:tc>
          <w:tcPr>
            <w:tcW w:w="2693" w:type="dxa"/>
            <w:shd w:val="clear" w:color="auto" w:fill="B4C6E7"/>
          </w:tcPr>
          <w:p w14:paraId="18907FD8" w14:textId="01BCF904"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693" w:type="dxa"/>
            <w:shd w:val="clear" w:color="auto" w:fill="B4C6E7"/>
          </w:tcPr>
          <w:p w14:paraId="7A8552EA" w14:textId="11C0AAC8"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68" w:type="dxa"/>
            <w:shd w:val="clear" w:color="auto" w:fill="B4C6E7"/>
          </w:tcPr>
          <w:p w14:paraId="67CAC5DA" w14:textId="56B3340D"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shd w:val="clear" w:color="auto" w:fill="B4C6E7"/>
          </w:tcPr>
          <w:p w14:paraId="508E7734"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69153D4B" w14:textId="047FEFEB"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3592D90E" w14:textId="77777777" w:rsidTr="006E6640">
        <w:trPr>
          <w:trHeight w:val="1738"/>
          <w:jc w:val="center"/>
        </w:trPr>
        <w:tc>
          <w:tcPr>
            <w:tcW w:w="846" w:type="dxa"/>
            <w:shd w:val="clear" w:color="auto" w:fill="C9C9C9"/>
          </w:tcPr>
          <w:p w14:paraId="3E7F3DA6" w14:textId="77777777" w:rsidR="00E52D70" w:rsidRPr="00150BBD" w:rsidRDefault="00E52D70" w:rsidP="00E52D70">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693" w:type="dxa"/>
            <w:shd w:val="clear" w:color="auto" w:fill="FFFFFF"/>
          </w:tcPr>
          <w:p w14:paraId="326CDC1A" w14:textId="45E7D41E" w:rsidR="00E52D70" w:rsidRPr="00150BBD" w:rsidRDefault="00E52D70" w:rsidP="00E52D70">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Integrate gender perspective into planning and implementation of developmental and humanitarian policies and with the help of </w:t>
            </w:r>
            <w:r w:rsidRPr="00150BBD">
              <w:rPr>
                <w:rFonts w:ascii="Times New Roman" w:eastAsia="Times New Roman" w:hAnsi="Times New Roman"/>
                <w:sz w:val="24"/>
                <w:szCs w:val="24"/>
                <w:lang w:val="en-GB" w:eastAsia="hr-HR"/>
              </w:rPr>
              <w:lastRenderedPageBreak/>
              <w:t>developmental cooperation actively promote protection as well as political, economic and social empowerment of women.</w:t>
            </w:r>
          </w:p>
        </w:tc>
        <w:tc>
          <w:tcPr>
            <w:tcW w:w="2693" w:type="dxa"/>
            <w:shd w:val="clear" w:color="auto" w:fill="FFFFFF"/>
          </w:tcPr>
          <w:p w14:paraId="1544A046" w14:textId="4167A557" w:rsidR="00E52D70" w:rsidRPr="00150BBD" w:rsidRDefault="00E52D70" w:rsidP="00E52D70">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lastRenderedPageBreak/>
              <w:t>MFEA</w:t>
            </w:r>
          </w:p>
        </w:tc>
        <w:tc>
          <w:tcPr>
            <w:tcW w:w="2268" w:type="dxa"/>
            <w:shd w:val="clear" w:color="auto" w:fill="FFFFFF"/>
          </w:tcPr>
          <w:p w14:paraId="04C55435" w14:textId="44FBB000" w:rsidR="00E52D70" w:rsidRPr="00150BBD" w:rsidRDefault="00E52D70" w:rsidP="00E52D70">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projects carried out</w:t>
            </w:r>
          </w:p>
        </w:tc>
        <w:tc>
          <w:tcPr>
            <w:tcW w:w="1701" w:type="dxa"/>
            <w:shd w:val="clear" w:color="auto" w:fill="FFFFFF"/>
          </w:tcPr>
          <w:p w14:paraId="213C2044" w14:textId="2D0113D4" w:rsidR="00E52D70" w:rsidRPr="00150BBD" w:rsidRDefault="00E52D70" w:rsidP="00E52D70">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p w14:paraId="1AAE8E39" w14:textId="77777777" w:rsidR="00E52D70" w:rsidRPr="00150BBD" w:rsidRDefault="00E52D70" w:rsidP="00E52D70">
            <w:pPr>
              <w:spacing w:after="200" w:line="23" w:lineRule="atLeast"/>
              <w:ind w:left="170" w:right="170"/>
              <w:rPr>
                <w:rFonts w:ascii="Times New Roman" w:eastAsia="Times New Roman" w:hAnsi="Times New Roman" w:cs="Times New Roman"/>
                <w:sz w:val="24"/>
                <w:szCs w:val="24"/>
                <w:lang w:val="en-GB" w:eastAsia="hr-HR"/>
              </w:rPr>
            </w:pPr>
          </w:p>
        </w:tc>
      </w:tr>
    </w:tbl>
    <w:p w14:paraId="5D9DB857" w14:textId="77777777" w:rsidR="000A6A14" w:rsidRPr="00150BBD" w:rsidRDefault="000A6A14" w:rsidP="000A6A14">
      <w:pPr>
        <w:spacing w:after="0" w:line="240" w:lineRule="auto"/>
        <w:ind w:left="720"/>
        <w:rPr>
          <w:rFonts w:ascii="Times New Roman" w:eastAsia="Times New Roman" w:hAnsi="Times New Roman" w:cs="Times New Roman"/>
          <w:b/>
          <w:bCs/>
          <w:sz w:val="24"/>
          <w:szCs w:val="24"/>
          <w:lang w:val="en-GB" w:eastAsia="hr-HR"/>
        </w:rPr>
      </w:pPr>
    </w:p>
    <w:p w14:paraId="06B5BBAC" w14:textId="77777777" w:rsidR="000A6A14" w:rsidRPr="00150BBD" w:rsidRDefault="000A6A14" w:rsidP="000A6A14">
      <w:pPr>
        <w:spacing w:after="0" w:line="240" w:lineRule="auto"/>
        <w:ind w:left="720"/>
        <w:rPr>
          <w:rFonts w:ascii="Times New Roman" w:eastAsia="Times New Roman" w:hAnsi="Times New Roman" w:cs="Times New Roman"/>
          <w:b/>
          <w:bCs/>
          <w:sz w:val="24"/>
          <w:szCs w:val="24"/>
          <w:lang w:val="en-GB" w:eastAsia="hr-HR"/>
        </w:rPr>
      </w:pPr>
    </w:p>
    <w:p w14:paraId="04ED75B4" w14:textId="77777777"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24C9210E" w14:textId="25460F91"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r w:rsidRPr="00150BBD">
        <w:rPr>
          <w:rFonts w:ascii="Times New Roman" w:eastAsia="Calibri" w:hAnsi="Times New Roman" w:cs="Times New Roman"/>
          <w:b/>
          <w:bCs/>
          <w:sz w:val="24"/>
          <w:szCs w:val="24"/>
          <w:lang w:val="en-GB"/>
        </w:rPr>
        <w:t>MONITORING/EVALUA</w:t>
      </w:r>
      <w:r w:rsidR="00713A05" w:rsidRPr="00150BBD">
        <w:rPr>
          <w:rFonts w:ascii="Times New Roman" w:eastAsia="Calibri" w:hAnsi="Times New Roman" w:cs="Times New Roman"/>
          <w:b/>
          <w:bCs/>
          <w:sz w:val="24"/>
          <w:szCs w:val="24"/>
          <w:lang w:val="en-GB"/>
        </w:rPr>
        <w:t>TION</w:t>
      </w:r>
    </w:p>
    <w:p w14:paraId="5305E56F" w14:textId="77777777"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6BB851A1" w14:textId="77777777" w:rsidR="00B07485" w:rsidRDefault="00B07485" w:rsidP="0062158C">
      <w:pPr>
        <w:spacing w:after="0" w:line="240" w:lineRule="auto"/>
        <w:rPr>
          <w:rFonts w:ascii="Times New Roman" w:eastAsia="Times New Roman" w:hAnsi="Times New Roman" w:cs="Times New Roman"/>
          <w:b/>
          <w:bCs/>
          <w:sz w:val="24"/>
          <w:szCs w:val="24"/>
          <w:lang w:val="en-GB" w:eastAsia="hr-HR"/>
        </w:rPr>
      </w:pPr>
    </w:p>
    <w:p w14:paraId="6EA6B223" w14:textId="77777777" w:rsidR="00B07485" w:rsidRDefault="00B07485" w:rsidP="0062158C">
      <w:pPr>
        <w:spacing w:after="0" w:line="240" w:lineRule="auto"/>
        <w:rPr>
          <w:rFonts w:ascii="Times New Roman" w:eastAsia="Times New Roman" w:hAnsi="Times New Roman" w:cs="Times New Roman"/>
          <w:b/>
          <w:bCs/>
          <w:sz w:val="24"/>
          <w:szCs w:val="24"/>
          <w:lang w:val="en-GB" w:eastAsia="hr-HR"/>
        </w:rPr>
      </w:pPr>
    </w:p>
    <w:p w14:paraId="65283E5D" w14:textId="2068C422" w:rsidR="00B07485" w:rsidRDefault="00B07485" w:rsidP="006E6640">
      <w:pPr>
        <w:spacing w:after="0" w:line="240" w:lineRule="auto"/>
        <w:jc w:val="center"/>
        <w:rPr>
          <w:rFonts w:ascii="Times New Roman" w:eastAsia="Times New Roman" w:hAnsi="Times New Roman" w:cs="Times New Roman"/>
          <w:b/>
          <w:bCs/>
          <w:sz w:val="24"/>
          <w:szCs w:val="24"/>
          <w:lang w:val="en-GB" w:eastAsia="hr-HR"/>
        </w:rPr>
      </w:pPr>
    </w:p>
    <w:p w14:paraId="6E390CA3" w14:textId="1DA6C393"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21A9A9B5" w14:textId="04E04D4A"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2C01BCC4" w14:textId="59B37D79"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55E175BB" w14:textId="456E5A8E"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3594C856" w14:textId="27D66169"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6663CEA3" w14:textId="1DFB26B9"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47094313" w14:textId="495F0EC3"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5EC62707" w14:textId="72D42FBA"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5137D9E5" w14:textId="66AF129C"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6569E481" w14:textId="2A70100B"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28242E0B" w14:textId="0F0730BE"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21E5AD36" w14:textId="0332AF56"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4A7D2AFE" w14:textId="3EE72752"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44DC457D" w14:textId="516297F0"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4E6BAF9F" w14:textId="143D5403"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0FCCA420" w14:textId="38C11978"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62FAF31F" w14:textId="504DE6FE"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57A38C58" w14:textId="384BDF4A"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51C1F31F" w14:textId="1898D2EB"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39E02F01" w14:textId="68780497"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5F54FCC8" w14:textId="5A725C05"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70412413" w14:textId="0E11DB33"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5E12F563" w14:textId="185CCA35"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3AC614AB" w14:textId="5C13AD8D"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79F5D45C" w14:textId="66E0BAF7"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56718526" w14:textId="5C0DE077"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1B691105" w14:textId="28BEB3DA"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37066D2A" w14:textId="0C96BC3A"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0DBFB9FE" w14:textId="0F4EEC3D"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61C9A504" w14:textId="0FCC87E3"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3485C57D" w14:textId="0AF624D4"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1FEF9962" w14:textId="45DBF934"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22F40700" w14:textId="06BD4CF1"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03C53B1F" w14:textId="77777777" w:rsidR="009C20A4" w:rsidRDefault="009C20A4" w:rsidP="006E6640">
      <w:pPr>
        <w:spacing w:after="0" w:line="240" w:lineRule="auto"/>
        <w:jc w:val="center"/>
        <w:rPr>
          <w:rFonts w:ascii="Times New Roman" w:eastAsia="Times New Roman" w:hAnsi="Times New Roman" w:cs="Times New Roman"/>
          <w:b/>
          <w:bCs/>
          <w:sz w:val="24"/>
          <w:szCs w:val="24"/>
          <w:lang w:val="en-GB" w:eastAsia="hr-HR"/>
        </w:rPr>
      </w:pPr>
    </w:p>
    <w:p w14:paraId="3BF0FE43" w14:textId="0C0CE134" w:rsidR="000A6A14" w:rsidRPr="00150BBD" w:rsidRDefault="00CF7A0D" w:rsidP="006E6640">
      <w:pPr>
        <w:spacing w:after="0" w:line="240" w:lineRule="auto"/>
        <w:jc w:val="center"/>
        <w:rPr>
          <w:rFonts w:ascii="Times New Roman" w:eastAsia="Times New Roman" w:hAnsi="Times New Roman" w:cs="Times New Roman"/>
          <w:b/>
          <w:bCs/>
          <w:sz w:val="24"/>
          <w:szCs w:val="24"/>
          <w:lang w:val="en-GB" w:eastAsia="hr-HR"/>
        </w:rPr>
      </w:pPr>
      <w:r>
        <w:rPr>
          <w:rFonts w:ascii="Times New Roman" w:eastAsia="Times New Roman" w:hAnsi="Times New Roman" w:cs="Times New Roman"/>
          <w:b/>
          <w:bCs/>
          <w:sz w:val="24"/>
          <w:szCs w:val="24"/>
          <w:lang w:val="en-GB" w:eastAsia="hr-HR"/>
        </w:rPr>
        <w:lastRenderedPageBreak/>
        <w:t xml:space="preserve">4. </w:t>
      </w:r>
      <w:r w:rsidR="00B13EC1" w:rsidRPr="00150BBD">
        <w:rPr>
          <w:rFonts w:ascii="Times New Roman" w:eastAsia="Times New Roman" w:hAnsi="Times New Roman"/>
          <w:b/>
          <w:bCs/>
          <w:sz w:val="24"/>
          <w:szCs w:val="24"/>
          <w:lang w:val="en-GB" w:eastAsia="hr-HR"/>
        </w:rPr>
        <w:t>SECURITY RISK MANAGEMENT</w:t>
      </w:r>
    </w:p>
    <w:p w14:paraId="275736D8"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57DFC287" w14:textId="4D689ADE" w:rsidR="000A6A14" w:rsidRPr="00150BBD" w:rsidRDefault="00C72D78" w:rsidP="000A6A14">
      <w:pPr>
        <w:pBdr>
          <w:top w:val="single" w:sz="4" w:space="1" w:color="auto"/>
          <w:left w:val="single" w:sz="4" w:space="4" w:color="auto"/>
          <w:bottom w:val="single" w:sz="4" w:space="1" w:color="auto"/>
          <w:right w:val="single" w:sz="4" w:space="4" w:color="auto"/>
        </w:pBdr>
        <w:spacing w:after="0" w:line="240" w:lineRule="auto"/>
        <w:ind w:left="40"/>
        <w:jc w:val="center"/>
        <w:rPr>
          <w:rFonts w:ascii="Times New Roman" w:eastAsia="Times New Roman" w:hAnsi="Times New Roman" w:cs="Times New Roman"/>
          <w:b/>
          <w:bCs/>
          <w:sz w:val="24"/>
          <w:szCs w:val="24"/>
          <w:lang w:val="en-GB" w:eastAsia="hr-HR"/>
        </w:rPr>
      </w:pPr>
      <w:r w:rsidRPr="00150BBD">
        <w:rPr>
          <w:rFonts w:ascii="Times New Roman" w:eastAsia="Times New Roman" w:hAnsi="Times New Roman" w:cs="Times New Roman"/>
          <w:b/>
          <w:bCs/>
          <w:sz w:val="24"/>
          <w:szCs w:val="24"/>
          <w:lang w:val="en-GB" w:eastAsia="hr-HR"/>
        </w:rPr>
        <w:t>OBJECTIVE</w:t>
      </w:r>
      <w:r w:rsidR="000A6A14" w:rsidRPr="00150BBD">
        <w:rPr>
          <w:rFonts w:ascii="Times New Roman" w:eastAsia="Times New Roman" w:hAnsi="Times New Roman" w:cs="Times New Roman"/>
          <w:b/>
          <w:bCs/>
          <w:sz w:val="24"/>
          <w:szCs w:val="24"/>
          <w:lang w:val="en-GB" w:eastAsia="hr-HR"/>
        </w:rPr>
        <w:t xml:space="preserve"> 1: </w:t>
      </w:r>
      <w:r w:rsidR="00B13EC1" w:rsidRPr="00150BBD">
        <w:rPr>
          <w:rFonts w:ascii="Times New Roman" w:eastAsia="Times New Roman" w:hAnsi="Times New Roman"/>
          <w:b/>
          <w:bCs/>
          <w:sz w:val="24"/>
          <w:szCs w:val="24"/>
          <w:lang w:val="en-GB" w:eastAsia="hr-HR"/>
        </w:rPr>
        <w:t>A gender-sensitive approach to managing the security risks involving natural and technological disasters and terrorism</w:t>
      </w:r>
    </w:p>
    <w:p w14:paraId="3E368883"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2693"/>
        <w:gridCol w:w="2693"/>
        <w:gridCol w:w="2268"/>
        <w:gridCol w:w="1701"/>
      </w:tblGrid>
      <w:tr w:rsidR="00150BBD" w:rsidRPr="00150BBD" w14:paraId="08CA8EEF" w14:textId="77777777" w:rsidTr="006E6640">
        <w:trPr>
          <w:trHeight w:val="269"/>
          <w:jc w:val="center"/>
        </w:trPr>
        <w:tc>
          <w:tcPr>
            <w:tcW w:w="846" w:type="dxa"/>
            <w:shd w:val="clear" w:color="auto" w:fill="B4C6E7"/>
          </w:tcPr>
          <w:p w14:paraId="4D1FF0C4" w14:textId="1BC0F2DF"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Mea sures</w:t>
            </w:r>
          </w:p>
        </w:tc>
        <w:tc>
          <w:tcPr>
            <w:tcW w:w="2693" w:type="dxa"/>
            <w:shd w:val="clear" w:color="auto" w:fill="B4C6E7"/>
          </w:tcPr>
          <w:p w14:paraId="5D646D9C" w14:textId="22A1255D"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693" w:type="dxa"/>
            <w:shd w:val="clear" w:color="auto" w:fill="B4C6E7"/>
          </w:tcPr>
          <w:p w14:paraId="70CDF4C7" w14:textId="2DCFA8DD"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68" w:type="dxa"/>
            <w:shd w:val="clear" w:color="auto" w:fill="B4C6E7"/>
          </w:tcPr>
          <w:p w14:paraId="283460D8" w14:textId="6B460D34"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shd w:val="clear" w:color="auto" w:fill="B4C6E7"/>
          </w:tcPr>
          <w:p w14:paraId="27C1B370"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7C73FD55" w14:textId="4D0D8E41"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67E9E9F2" w14:textId="77777777" w:rsidTr="006E6640">
        <w:trPr>
          <w:trHeight w:val="1738"/>
          <w:jc w:val="center"/>
        </w:trPr>
        <w:tc>
          <w:tcPr>
            <w:tcW w:w="846" w:type="dxa"/>
            <w:shd w:val="clear" w:color="auto" w:fill="C9C9C9"/>
          </w:tcPr>
          <w:p w14:paraId="5DDA0D69" w14:textId="77777777" w:rsidR="00B13EC1" w:rsidRPr="00150BBD" w:rsidRDefault="00B13EC1" w:rsidP="00B13EC1">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693" w:type="dxa"/>
            <w:shd w:val="clear" w:color="auto" w:fill="FFFFFF"/>
          </w:tcPr>
          <w:p w14:paraId="114163E4" w14:textId="2C87FB82"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Train and actively include both genders into the civil protection system against natural and technological disasters and force majeure</w:t>
            </w:r>
          </w:p>
        </w:tc>
        <w:tc>
          <w:tcPr>
            <w:tcW w:w="2693" w:type="dxa"/>
            <w:shd w:val="clear" w:color="auto" w:fill="FFFFFF"/>
          </w:tcPr>
          <w:p w14:paraId="60D3051E" w14:textId="77777777" w:rsidR="00B13EC1" w:rsidRPr="00150BBD" w:rsidRDefault="00B13EC1" w:rsidP="00C565F4">
            <w:pPr>
              <w:spacing w:after="120" w:line="23" w:lineRule="atLeast"/>
              <w:ind w:left="170" w:right="170"/>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MI </w:t>
            </w:r>
          </w:p>
          <w:p w14:paraId="222D043B" w14:textId="28B0D20D" w:rsidR="00B13EC1" w:rsidRPr="00150BBD" w:rsidRDefault="00B13EC1" w:rsidP="00C565F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and other competent </w:t>
            </w:r>
            <w:r w:rsidR="00F04CAC" w:rsidRPr="00150BBD">
              <w:rPr>
                <w:rFonts w:ascii="Times New Roman" w:eastAsia="Times New Roman" w:hAnsi="Times New Roman"/>
                <w:sz w:val="24"/>
                <w:szCs w:val="24"/>
                <w:lang w:val="en-GB" w:eastAsia="hr-HR"/>
              </w:rPr>
              <w:t xml:space="preserve">authorities </w:t>
            </w:r>
            <w:r w:rsidRPr="00150BBD">
              <w:rPr>
                <w:rFonts w:ascii="Times New Roman" w:eastAsia="Times New Roman" w:hAnsi="Times New Roman"/>
                <w:sz w:val="24"/>
                <w:szCs w:val="24"/>
                <w:lang w:val="en-GB" w:eastAsia="hr-HR"/>
              </w:rPr>
              <w:t>in cooperation with civil society</w:t>
            </w:r>
          </w:p>
        </w:tc>
        <w:tc>
          <w:tcPr>
            <w:tcW w:w="2268" w:type="dxa"/>
            <w:shd w:val="clear" w:color="auto" w:fill="FFFFFF"/>
          </w:tcPr>
          <w:p w14:paraId="34080F18" w14:textId="4D74077D"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Number of relevant activities </w:t>
            </w:r>
          </w:p>
        </w:tc>
        <w:tc>
          <w:tcPr>
            <w:tcW w:w="1701" w:type="dxa"/>
            <w:shd w:val="clear" w:color="auto" w:fill="FFFFFF"/>
          </w:tcPr>
          <w:p w14:paraId="3437E662" w14:textId="675438A0"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p w14:paraId="5F8E0F32" w14:textId="77777777"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p>
        </w:tc>
      </w:tr>
      <w:tr w:rsidR="00150BBD" w:rsidRPr="00150BBD" w14:paraId="478D1CBB" w14:textId="77777777" w:rsidTr="006E6640">
        <w:trPr>
          <w:trHeight w:val="1272"/>
          <w:jc w:val="center"/>
        </w:trPr>
        <w:tc>
          <w:tcPr>
            <w:tcW w:w="846" w:type="dxa"/>
            <w:shd w:val="clear" w:color="auto" w:fill="C9C9C9"/>
          </w:tcPr>
          <w:p w14:paraId="13C0E1A0" w14:textId="77777777" w:rsidR="00B13EC1" w:rsidRPr="00150BBD" w:rsidRDefault="00B13EC1" w:rsidP="00B13EC1">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693" w:type="dxa"/>
            <w:shd w:val="clear" w:color="auto" w:fill="FFFFFF"/>
          </w:tcPr>
          <w:p w14:paraId="699C8280" w14:textId="63FD5FBA"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Systematically monitor data classified by gender in programmes, measures and reports in the area of security risk management</w:t>
            </w:r>
          </w:p>
        </w:tc>
        <w:tc>
          <w:tcPr>
            <w:tcW w:w="2693" w:type="dxa"/>
            <w:shd w:val="clear" w:color="auto" w:fill="FFFFFF"/>
          </w:tcPr>
          <w:p w14:paraId="76CC55AD" w14:textId="77777777" w:rsidR="00B13EC1" w:rsidRPr="00150BBD" w:rsidRDefault="00B13EC1" w:rsidP="00C565F4">
            <w:pPr>
              <w:spacing w:after="120"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 xml:space="preserve">MI </w:t>
            </w:r>
          </w:p>
          <w:p w14:paraId="30FBE4E9" w14:textId="22770D33" w:rsidR="00B13EC1" w:rsidRPr="00150BBD" w:rsidRDefault="00B13EC1" w:rsidP="00C565F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and other competent </w:t>
            </w:r>
            <w:r w:rsidR="00F04CAC" w:rsidRPr="00150BBD">
              <w:rPr>
                <w:rFonts w:ascii="Times New Roman" w:eastAsia="Times New Roman" w:hAnsi="Times New Roman"/>
                <w:sz w:val="24"/>
                <w:szCs w:val="24"/>
                <w:lang w:val="en-GB" w:eastAsia="hr-HR"/>
              </w:rPr>
              <w:t>authorities</w:t>
            </w:r>
          </w:p>
        </w:tc>
        <w:tc>
          <w:tcPr>
            <w:tcW w:w="2268" w:type="dxa"/>
            <w:shd w:val="clear" w:color="auto" w:fill="FFFFFF"/>
          </w:tcPr>
          <w:p w14:paraId="4A89914A" w14:textId="723FAB19"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Data classified by gender </w:t>
            </w:r>
          </w:p>
        </w:tc>
        <w:tc>
          <w:tcPr>
            <w:tcW w:w="1701" w:type="dxa"/>
            <w:shd w:val="clear" w:color="auto" w:fill="FFFFFF"/>
          </w:tcPr>
          <w:p w14:paraId="1A97AB23" w14:textId="090B49FD"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4B821DD1" w14:textId="77777777" w:rsidTr="006E6640">
        <w:trPr>
          <w:trHeight w:val="1547"/>
          <w:jc w:val="center"/>
        </w:trPr>
        <w:tc>
          <w:tcPr>
            <w:tcW w:w="846" w:type="dxa"/>
            <w:shd w:val="clear" w:color="auto" w:fill="C9C9C9"/>
          </w:tcPr>
          <w:p w14:paraId="0B94028F" w14:textId="77777777" w:rsidR="00B13EC1" w:rsidRPr="00150BBD" w:rsidRDefault="00B13EC1" w:rsidP="00B13EC1">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3.</w:t>
            </w:r>
          </w:p>
        </w:tc>
        <w:tc>
          <w:tcPr>
            <w:tcW w:w="2693" w:type="dxa"/>
            <w:shd w:val="clear" w:color="auto" w:fill="FFFFFF"/>
          </w:tcPr>
          <w:p w14:paraId="4832EC82" w14:textId="0104E3C4"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Gender-responsible media coverage in cases of natural and technological disasters, migrations and terrorism</w:t>
            </w:r>
          </w:p>
        </w:tc>
        <w:tc>
          <w:tcPr>
            <w:tcW w:w="2693" w:type="dxa"/>
            <w:shd w:val="clear" w:color="auto" w:fill="FFFFFF"/>
          </w:tcPr>
          <w:p w14:paraId="64A818C8" w14:textId="6FD0F784"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Facilitators of relevant measures in cooperation with the media</w:t>
            </w:r>
          </w:p>
        </w:tc>
        <w:tc>
          <w:tcPr>
            <w:tcW w:w="2268" w:type="dxa"/>
            <w:shd w:val="clear" w:color="auto" w:fill="FFFFFF"/>
          </w:tcPr>
          <w:p w14:paraId="1FCB9D88" w14:textId="1BB45296"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relevant activities</w:t>
            </w:r>
          </w:p>
        </w:tc>
        <w:tc>
          <w:tcPr>
            <w:tcW w:w="1701" w:type="dxa"/>
            <w:shd w:val="clear" w:color="auto" w:fill="FFFFFF"/>
          </w:tcPr>
          <w:p w14:paraId="61671AF5" w14:textId="6423D1EE" w:rsidR="00B13EC1" w:rsidRPr="00150BBD" w:rsidRDefault="00B13EC1" w:rsidP="00B13EC1">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bl>
    <w:p w14:paraId="59BEBB95"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052F291C"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7D48D2D0" w14:textId="461EED03" w:rsidR="000A6A14" w:rsidRPr="00150BBD" w:rsidRDefault="00C72D78" w:rsidP="000A6A14">
      <w:pPr>
        <w:pBdr>
          <w:top w:val="single" w:sz="4" w:space="1" w:color="auto"/>
          <w:left w:val="single" w:sz="4" w:space="4" w:color="auto"/>
          <w:bottom w:val="single" w:sz="4" w:space="1" w:color="auto"/>
          <w:right w:val="single" w:sz="4" w:space="4" w:color="auto"/>
        </w:pBdr>
        <w:spacing w:after="200" w:line="23" w:lineRule="atLeast"/>
        <w:ind w:left="40"/>
        <w:contextualSpacing/>
        <w:jc w:val="center"/>
        <w:rPr>
          <w:rFonts w:ascii="Times New Roman" w:eastAsia="Times New Roman" w:hAnsi="Times New Roman" w:cs="Times New Roman"/>
          <w:b/>
          <w:bCs/>
          <w:sz w:val="24"/>
          <w:szCs w:val="24"/>
          <w:lang w:val="en-GB" w:eastAsia="hr-HR"/>
        </w:rPr>
      </w:pPr>
      <w:r w:rsidRPr="00150BBD">
        <w:rPr>
          <w:rFonts w:ascii="Times New Roman" w:eastAsia="Times New Roman" w:hAnsi="Times New Roman" w:cs="Times New Roman"/>
          <w:b/>
          <w:bCs/>
          <w:sz w:val="24"/>
          <w:szCs w:val="24"/>
          <w:lang w:val="en-GB" w:eastAsia="hr-HR"/>
        </w:rPr>
        <w:t>OBJECTIVE</w:t>
      </w:r>
      <w:r w:rsidR="000A6A14" w:rsidRPr="00150BBD">
        <w:rPr>
          <w:rFonts w:ascii="Times New Roman" w:eastAsia="Times New Roman" w:hAnsi="Times New Roman" w:cs="Times New Roman"/>
          <w:b/>
          <w:bCs/>
          <w:sz w:val="24"/>
          <w:szCs w:val="24"/>
          <w:lang w:val="en-GB" w:eastAsia="hr-HR"/>
        </w:rPr>
        <w:t xml:space="preserve"> 2: </w:t>
      </w:r>
      <w:r w:rsidR="003F4EA0" w:rsidRPr="00150BBD">
        <w:rPr>
          <w:rFonts w:ascii="Times New Roman" w:eastAsia="Times New Roman" w:hAnsi="Times New Roman"/>
          <w:b/>
          <w:bCs/>
          <w:sz w:val="24"/>
          <w:szCs w:val="24"/>
          <w:lang w:val="en-GB" w:eastAsia="hr-HR"/>
        </w:rPr>
        <w:t xml:space="preserve">Promoting the protection of </w:t>
      </w:r>
      <w:r w:rsidR="009810BC" w:rsidRPr="00150BBD">
        <w:rPr>
          <w:rFonts w:ascii="Times New Roman" w:eastAsia="Times New Roman" w:hAnsi="Times New Roman"/>
          <w:b/>
          <w:bCs/>
          <w:sz w:val="24"/>
          <w:szCs w:val="24"/>
          <w:lang w:val="en-GB" w:eastAsia="hr-HR"/>
        </w:rPr>
        <w:t>the rights of migrant, refugee and asylum-seeking women and girls</w:t>
      </w:r>
    </w:p>
    <w:p w14:paraId="6DCC65E1" w14:textId="77777777" w:rsidR="000A6A14" w:rsidRPr="00150BBD" w:rsidRDefault="000A6A14" w:rsidP="000A6A14">
      <w:pPr>
        <w:spacing w:after="200" w:line="23" w:lineRule="atLeast"/>
        <w:contextualSpacing/>
        <w:jc w:val="both"/>
        <w:rPr>
          <w:rFonts w:ascii="Times New Roman" w:eastAsia="Times New Roman" w:hAnsi="Times New Roman" w:cs="Times New Roman"/>
          <w:b/>
          <w:bCs/>
          <w:sz w:val="24"/>
          <w:szCs w:val="24"/>
          <w:lang w:val="en-GB"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2693"/>
        <w:gridCol w:w="2693"/>
        <w:gridCol w:w="2268"/>
        <w:gridCol w:w="1701"/>
      </w:tblGrid>
      <w:tr w:rsidR="00150BBD" w:rsidRPr="00150BBD" w14:paraId="4525C1EB" w14:textId="77777777" w:rsidTr="009C20A4">
        <w:trPr>
          <w:cantSplit/>
          <w:trHeight w:val="269"/>
          <w:tblHeader/>
          <w:jc w:val="center"/>
        </w:trPr>
        <w:tc>
          <w:tcPr>
            <w:tcW w:w="846" w:type="dxa"/>
            <w:shd w:val="clear" w:color="auto" w:fill="B4C6E7"/>
          </w:tcPr>
          <w:p w14:paraId="556D4D5E" w14:textId="71880E34"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proofErr w:type="spellStart"/>
            <w:r w:rsidRPr="00150BBD">
              <w:rPr>
                <w:rFonts w:ascii="Times New Roman" w:eastAsia="Times New Roman" w:hAnsi="Times New Roman" w:cs="Times New Roman"/>
                <w:sz w:val="24"/>
                <w:szCs w:val="24"/>
                <w:lang w:val="en-GB" w:eastAsia="hr-HR"/>
              </w:rPr>
              <w:t>Mea</w:t>
            </w:r>
            <w:proofErr w:type="spellEnd"/>
            <w:r w:rsidRPr="00150BBD">
              <w:rPr>
                <w:rFonts w:ascii="Times New Roman" w:eastAsia="Times New Roman" w:hAnsi="Times New Roman" w:cs="Times New Roman"/>
                <w:sz w:val="24"/>
                <w:szCs w:val="24"/>
                <w:lang w:val="en-GB" w:eastAsia="hr-HR"/>
              </w:rPr>
              <w:t xml:space="preserve"> sures</w:t>
            </w:r>
          </w:p>
        </w:tc>
        <w:tc>
          <w:tcPr>
            <w:tcW w:w="2693" w:type="dxa"/>
            <w:shd w:val="clear" w:color="auto" w:fill="B4C6E7"/>
          </w:tcPr>
          <w:p w14:paraId="5D3DE6E3" w14:textId="0F848BEC"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693" w:type="dxa"/>
            <w:shd w:val="clear" w:color="auto" w:fill="B4C6E7"/>
          </w:tcPr>
          <w:p w14:paraId="2ACF8734" w14:textId="5B4E69F9"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68" w:type="dxa"/>
            <w:shd w:val="clear" w:color="auto" w:fill="B4C6E7"/>
          </w:tcPr>
          <w:p w14:paraId="7682AF94" w14:textId="58C2B25E"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shd w:val="clear" w:color="auto" w:fill="B4C6E7"/>
          </w:tcPr>
          <w:p w14:paraId="31D9B845"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0E96AADE" w14:textId="087F00F7"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58A52A99" w14:textId="77777777" w:rsidTr="009C20A4">
        <w:trPr>
          <w:jc w:val="center"/>
        </w:trPr>
        <w:tc>
          <w:tcPr>
            <w:tcW w:w="846" w:type="dxa"/>
            <w:shd w:val="clear" w:color="auto" w:fill="C9C9C9"/>
          </w:tcPr>
          <w:p w14:paraId="548D21D9" w14:textId="77777777" w:rsidR="00A9069B" w:rsidRPr="00150BBD" w:rsidRDefault="00A9069B" w:rsidP="00A9069B">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693" w:type="dxa"/>
            <w:tcBorders>
              <w:bottom w:val="single" w:sz="4" w:space="0" w:color="auto"/>
            </w:tcBorders>
            <w:shd w:val="clear" w:color="auto" w:fill="FFFFFF"/>
          </w:tcPr>
          <w:p w14:paraId="455854A1" w14:textId="29870190" w:rsidR="00A9069B" w:rsidRPr="00150BBD" w:rsidRDefault="00A9069B" w:rsidP="00A9069B">
            <w:pPr>
              <w:spacing w:after="200" w:line="23" w:lineRule="atLeast"/>
              <w:ind w:left="170" w:right="170"/>
              <w:rPr>
                <w:rFonts w:ascii="Times New Roman" w:eastAsia="Times New Roman" w:hAnsi="Times New Roman" w:cs="Times New Roman"/>
                <w:sz w:val="24"/>
                <w:szCs w:val="24"/>
                <w:highlight w:val="yellow"/>
                <w:lang w:val="en-GB" w:eastAsia="hr-HR"/>
              </w:rPr>
            </w:pPr>
            <w:r w:rsidRPr="00150BBD">
              <w:rPr>
                <w:rFonts w:ascii="Times New Roman" w:eastAsia="Times New Roman" w:hAnsi="Times New Roman"/>
                <w:sz w:val="24"/>
                <w:szCs w:val="24"/>
                <w:lang w:val="en-GB" w:eastAsia="hr-HR"/>
              </w:rPr>
              <w:t xml:space="preserve">Integrate a gender perspective into </w:t>
            </w:r>
            <w:r w:rsidR="009810BC" w:rsidRPr="00150BBD">
              <w:rPr>
                <w:rFonts w:ascii="Times New Roman" w:eastAsia="Times New Roman" w:hAnsi="Times New Roman"/>
                <w:sz w:val="24"/>
                <w:szCs w:val="24"/>
                <w:lang w:val="en-GB" w:eastAsia="hr-HR"/>
              </w:rPr>
              <w:t>the protection of the rights of migrant, refugee and asylum-seeking women and girls</w:t>
            </w:r>
          </w:p>
        </w:tc>
        <w:tc>
          <w:tcPr>
            <w:tcW w:w="2693" w:type="dxa"/>
            <w:tcBorders>
              <w:bottom w:val="single" w:sz="4" w:space="0" w:color="auto"/>
            </w:tcBorders>
            <w:shd w:val="clear" w:color="auto" w:fill="FFFFFF"/>
          </w:tcPr>
          <w:p w14:paraId="06F66670" w14:textId="77777777" w:rsidR="00A9069B" w:rsidRPr="00150BBD" w:rsidRDefault="00A9069B" w:rsidP="00C565F4">
            <w:pPr>
              <w:spacing w:after="120"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MI</w:t>
            </w:r>
          </w:p>
          <w:p w14:paraId="35C49481" w14:textId="02A08BEA" w:rsidR="00A9069B" w:rsidRPr="00150BBD" w:rsidRDefault="004A2139" w:rsidP="009C20A4">
            <w:pPr>
              <w:spacing w:after="120" w:line="23" w:lineRule="atLeast"/>
              <w:ind w:left="170" w:right="170"/>
              <w:rPr>
                <w:rFonts w:ascii="Times New Roman" w:eastAsia="Times New Roman" w:hAnsi="Times New Roman"/>
                <w:sz w:val="24"/>
                <w:szCs w:val="24"/>
                <w:lang w:val="en-GB" w:eastAsia="hr-HR"/>
              </w:rPr>
            </w:pPr>
            <w:r>
              <w:rPr>
                <w:rFonts w:ascii="Times New Roman" w:eastAsia="Times New Roman" w:hAnsi="Times New Roman"/>
                <w:sz w:val="24"/>
                <w:szCs w:val="24"/>
                <w:lang w:val="en-GB" w:eastAsia="hr-HR"/>
              </w:rPr>
              <w:t xml:space="preserve">Government </w:t>
            </w:r>
            <w:r w:rsidR="00A9069B" w:rsidRPr="00150BBD">
              <w:rPr>
                <w:rFonts w:ascii="Times New Roman" w:eastAsia="Times New Roman" w:hAnsi="Times New Roman"/>
                <w:sz w:val="24"/>
                <w:szCs w:val="24"/>
                <w:lang w:val="en-GB" w:eastAsia="hr-HR"/>
              </w:rPr>
              <w:t>Office</w:t>
            </w:r>
            <w:r w:rsidR="00EE7903">
              <w:rPr>
                <w:rFonts w:ascii="Times New Roman" w:eastAsia="Times New Roman" w:hAnsi="Times New Roman"/>
                <w:sz w:val="24"/>
                <w:szCs w:val="24"/>
                <w:lang w:val="en-GB" w:eastAsia="hr-HR"/>
              </w:rPr>
              <w:t xml:space="preserve"> </w:t>
            </w:r>
            <w:r w:rsidR="00A9069B" w:rsidRPr="00150BBD">
              <w:rPr>
                <w:rFonts w:ascii="Times New Roman" w:eastAsia="Times New Roman" w:hAnsi="Times New Roman"/>
                <w:sz w:val="24"/>
                <w:szCs w:val="24"/>
                <w:lang w:val="en-GB" w:eastAsia="hr-HR"/>
              </w:rPr>
              <w:t>for Human Rights and Rights of National Minorities (</w:t>
            </w:r>
            <w:r>
              <w:rPr>
                <w:rFonts w:ascii="Times New Roman" w:eastAsia="Times New Roman" w:hAnsi="Times New Roman"/>
                <w:sz w:val="24"/>
                <w:szCs w:val="24"/>
                <w:lang w:val="en-GB" w:eastAsia="hr-HR"/>
              </w:rPr>
              <w:t>GOHRRNM</w:t>
            </w:r>
            <w:r w:rsidR="00A9069B" w:rsidRPr="00150BBD">
              <w:rPr>
                <w:rFonts w:ascii="Times New Roman" w:eastAsia="Times New Roman" w:hAnsi="Times New Roman"/>
                <w:sz w:val="24"/>
                <w:szCs w:val="24"/>
                <w:lang w:val="en-GB" w:eastAsia="hr-HR"/>
              </w:rPr>
              <w:t>)</w:t>
            </w:r>
          </w:p>
          <w:p w14:paraId="46CA456F" w14:textId="224A7717" w:rsidR="00A9069B" w:rsidRPr="00150BBD" w:rsidRDefault="00A9069B" w:rsidP="00C565F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Office for Gender Equality (</w:t>
            </w:r>
            <w:r w:rsidR="004A2139">
              <w:rPr>
                <w:rFonts w:ascii="Times New Roman" w:eastAsia="Times New Roman" w:hAnsi="Times New Roman"/>
                <w:sz w:val="24"/>
                <w:szCs w:val="24"/>
                <w:lang w:val="en-GB" w:eastAsia="hr-HR"/>
              </w:rPr>
              <w:t>OGE</w:t>
            </w:r>
            <w:r w:rsidRPr="00150BBD">
              <w:rPr>
                <w:rFonts w:ascii="Times New Roman" w:eastAsia="Times New Roman" w:hAnsi="Times New Roman"/>
                <w:sz w:val="24"/>
                <w:szCs w:val="24"/>
                <w:lang w:val="en-GB" w:eastAsia="hr-HR"/>
              </w:rPr>
              <w:t>)</w:t>
            </w:r>
          </w:p>
        </w:tc>
        <w:tc>
          <w:tcPr>
            <w:tcW w:w="2268" w:type="dxa"/>
            <w:tcBorders>
              <w:bottom w:val="single" w:sz="4" w:space="0" w:color="auto"/>
            </w:tcBorders>
            <w:shd w:val="clear" w:color="auto" w:fill="FFFFFF"/>
          </w:tcPr>
          <w:p w14:paraId="58D69208" w14:textId="0EB5FA68" w:rsidR="00A9069B" w:rsidRPr="00150BBD" w:rsidRDefault="00A9069B" w:rsidP="00A9069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Number of relevant activities </w:t>
            </w:r>
          </w:p>
        </w:tc>
        <w:tc>
          <w:tcPr>
            <w:tcW w:w="1701" w:type="dxa"/>
            <w:tcBorders>
              <w:bottom w:val="single" w:sz="4" w:space="0" w:color="auto"/>
            </w:tcBorders>
            <w:shd w:val="clear" w:color="auto" w:fill="FFFFFF"/>
          </w:tcPr>
          <w:p w14:paraId="3AAD2D86" w14:textId="32BEC5FC" w:rsidR="00A9069B" w:rsidRPr="00150BBD" w:rsidRDefault="00A9069B" w:rsidP="00A9069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p w14:paraId="20B847BF" w14:textId="77777777" w:rsidR="00A9069B" w:rsidRPr="00150BBD" w:rsidRDefault="00A9069B" w:rsidP="00A9069B">
            <w:pPr>
              <w:spacing w:after="200" w:line="23" w:lineRule="atLeast"/>
              <w:ind w:left="170" w:right="170"/>
              <w:rPr>
                <w:rFonts w:ascii="Times New Roman" w:eastAsia="Times New Roman" w:hAnsi="Times New Roman" w:cs="Times New Roman"/>
                <w:sz w:val="24"/>
                <w:szCs w:val="24"/>
                <w:lang w:val="en-GB" w:eastAsia="hr-HR"/>
              </w:rPr>
            </w:pPr>
          </w:p>
        </w:tc>
      </w:tr>
      <w:tr w:rsidR="00150BBD" w:rsidRPr="00150BBD" w14:paraId="33ADEA68" w14:textId="77777777" w:rsidTr="009C20A4">
        <w:trPr>
          <w:jc w:val="center"/>
        </w:trPr>
        <w:tc>
          <w:tcPr>
            <w:tcW w:w="846" w:type="dxa"/>
            <w:tcBorders>
              <w:right w:val="single" w:sz="4" w:space="0" w:color="auto"/>
            </w:tcBorders>
            <w:shd w:val="clear" w:color="auto" w:fill="C9C9C9"/>
          </w:tcPr>
          <w:p w14:paraId="536022F9" w14:textId="77777777" w:rsidR="00A9069B" w:rsidRPr="00150BBD" w:rsidRDefault="00A9069B" w:rsidP="00A9069B">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A2A79CF" w14:textId="3F6842A7" w:rsidR="00A9069B" w:rsidRPr="00150BBD" w:rsidRDefault="00A9069B" w:rsidP="00A9069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Enable information provision on services available to </w:t>
            </w:r>
            <w:r w:rsidR="009810BC" w:rsidRPr="00150BBD">
              <w:rPr>
                <w:rFonts w:ascii="Times New Roman" w:eastAsia="Times New Roman" w:hAnsi="Times New Roman"/>
                <w:sz w:val="24"/>
                <w:szCs w:val="24"/>
                <w:lang w:val="en-GB" w:eastAsia="hr-HR"/>
              </w:rPr>
              <w:t>migrant, refugee and asylum-</w:t>
            </w:r>
            <w:r w:rsidR="009810BC" w:rsidRPr="00150BBD">
              <w:rPr>
                <w:rFonts w:ascii="Times New Roman" w:eastAsia="Times New Roman" w:hAnsi="Times New Roman"/>
                <w:sz w:val="24"/>
                <w:szCs w:val="24"/>
                <w:lang w:val="en-GB" w:eastAsia="hr-HR"/>
              </w:rPr>
              <w:lastRenderedPageBreak/>
              <w:t xml:space="preserve">seeking </w:t>
            </w:r>
            <w:r w:rsidRPr="00150BBD">
              <w:rPr>
                <w:rFonts w:ascii="Times New Roman" w:eastAsia="Times New Roman" w:hAnsi="Times New Roman"/>
                <w:sz w:val="24"/>
                <w:szCs w:val="24"/>
                <w:lang w:val="en-GB" w:eastAsia="hr-HR"/>
              </w:rPr>
              <w:t>women and girl</w:t>
            </w:r>
            <w:r w:rsidR="008B7665">
              <w:rPr>
                <w:rFonts w:ascii="Times New Roman" w:eastAsia="Times New Roman" w:hAnsi="Times New Roman"/>
                <w:sz w:val="24"/>
                <w:szCs w:val="24"/>
                <w:lang w:val="en-GB" w:eastAsia="hr-HR"/>
              </w:rPr>
              <w:t>s</w:t>
            </w:r>
            <w:r w:rsidR="009810BC" w:rsidRPr="00150BBD">
              <w:rPr>
                <w:rFonts w:ascii="Times New Roman" w:eastAsia="Times New Roman" w:hAnsi="Times New Roman"/>
                <w:sz w:val="24"/>
                <w:szCs w:val="24"/>
                <w:lang w:val="en-GB" w:eastAsia="hr-HR"/>
              </w:rPr>
              <w:t xml:space="preserve">, </w:t>
            </w:r>
            <w:r w:rsidRPr="00150BBD">
              <w:rPr>
                <w:rFonts w:ascii="Times New Roman" w:eastAsia="Times New Roman" w:hAnsi="Times New Roman"/>
                <w:sz w:val="24"/>
                <w:szCs w:val="24"/>
                <w:lang w:val="en-GB" w:eastAsia="hr-HR"/>
              </w:rPr>
              <w:t xml:space="preserve"> and persons granted international protection, especially in the case of gender-based violence and human trafficking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37D033" w14:textId="77777777" w:rsidR="00A9069B" w:rsidRPr="00150BBD" w:rsidRDefault="00A9069B" w:rsidP="00A9069B">
            <w:pPr>
              <w:spacing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lastRenderedPageBreak/>
              <w:t>MI</w:t>
            </w:r>
          </w:p>
          <w:p w14:paraId="2E3B0201" w14:textId="04FBD1E4" w:rsidR="00A9069B" w:rsidRPr="00150BBD" w:rsidRDefault="004A2139" w:rsidP="00C565F4">
            <w:pPr>
              <w:spacing w:after="120" w:line="23" w:lineRule="atLeast"/>
              <w:ind w:left="170" w:right="170"/>
              <w:jc w:val="both"/>
              <w:rPr>
                <w:rFonts w:ascii="Times New Roman" w:eastAsia="Times New Roman" w:hAnsi="Times New Roman"/>
                <w:sz w:val="24"/>
                <w:szCs w:val="24"/>
                <w:lang w:val="en-GB" w:eastAsia="hr-HR"/>
              </w:rPr>
            </w:pPr>
            <w:r>
              <w:rPr>
                <w:rFonts w:ascii="Times New Roman" w:eastAsia="Times New Roman" w:hAnsi="Times New Roman"/>
                <w:sz w:val="24"/>
                <w:szCs w:val="24"/>
                <w:lang w:val="en-GB" w:eastAsia="hr-HR"/>
              </w:rPr>
              <w:t>GOHRRNM</w:t>
            </w:r>
          </w:p>
          <w:p w14:paraId="28C8B329" w14:textId="4C510B00" w:rsidR="00A9069B" w:rsidRPr="00150BBD" w:rsidRDefault="004A2139" w:rsidP="00C565F4">
            <w:pPr>
              <w:spacing w:after="120" w:line="23" w:lineRule="atLeast"/>
              <w:ind w:left="170" w:right="170"/>
              <w:jc w:val="both"/>
              <w:rPr>
                <w:rFonts w:ascii="Times New Roman" w:eastAsia="Times New Roman" w:hAnsi="Times New Roman"/>
                <w:sz w:val="24"/>
                <w:szCs w:val="24"/>
                <w:lang w:val="en-GB" w:eastAsia="hr-HR"/>
              </w:rPr>
            </w:pPr>
            <w:r>
              <w:rPr>
                <w:rFonts w:ascii="Times New Roman" w:eastAsia="Times New Roman" w:hAnsi="Times New Roman"/>
                <w:sz w:val="24"/>
                <w:szCs w:val="24"/>
                <w:lang w:val="en-GB" w:eastAsia="hr-HR"/>
              </w:rPr>
              <w:lastRenderedPageBreak/>
              <w:t>OGE</w:t>
            </w:r>
            <w:r w:rsidR="00A9069B" w:rsidRPr="00150BBD">
              <w:rPr>
                <w:rFonts w:ascii="Times New Roman" w:eastAsia="Times New Roman" w:hAnsi="Times New Roman"/>
                <w:sz w:val="24"/>
                <w:szCs w:val="24"/>
                <w:lang w:val="en-GB" w:eastAsia="hr-HR"/>
              </w:rPr>
              <w:t xml:space="preserve"> </w:t>
            </w:r>
          </w:p>
          <w:p w14:paraId="57CF1D16" w14:textId="368DFAB8" w:rsidR="00A9069B" w:rsidRPr="00150BBD" w:rsidRDefault="00A9069B" w:rsidP="00C565F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in cooperation with the civil society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9BA876" w14:textId="26680B8F" w:rsidR="00A9069B" w:rsidRPr="00150BBD" w:rsidRDefault="00A9069B" w:rsidP="00A9069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lastRenderedPageBreak/>
              <w:t xml:space="preserve">Number of relevant activities and </w:t>
            </w:r>
            <w:r w:rsidRPr="00150BBD">
              <w:rPr>
                <w:rFonts w:ascii="Times New Roman" w:eastAsia="Times New Roman" w:hAnsi="Times New Roman"/>
                <w:sz w:val="24"/>
                <w:szCs w:val="24"/>
                <w:lang w:val="en-GB" w:eastAsia="hr-HR"/>
              </w:rPr>
              <w:lastRenderedPageBreak/>
              <w:t>provided information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9A9E0B" w14:textId="2B2B9072" w:rsidR="00A9069B" w:rsidRPr="00150BBD" w:rsidRDefault="00A9069B" w:rsidP="00A9069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lastRenderedPageBreak/>
              <w:t>Permanently</w:t>
            </w:r>
          </w:p>
        </w:tc>
      </w:tr>
      <w:tr w:rsidR="00150BBD" w:rsidRPr="00150BBD" w14:paraId="47DDA1AD" w14:textId="77777777" w:rsidTr="009C20A4">
        <w:trPr>
          <w:trHeight w:val="1738"/>
          <w:jc w:val="center"/>
        </w:trPr>
        <w:tc>
          <w:tcPr>
            <w:tcW w:w="846" w:type="dxa"/>
            <w:tcBorders>
              <w:right w:val="single" w:sz="4" w:space="0" w:color="auto"/>
            </w:tcBorders>
            <w:shd w:val="clear" w:color="auto" w:fill="C9C9C9"/>
          </w:tcPr>
          <w:p w14:paraId="32066C87" w14:textId="77777777" w:rsidR="00A9069B" w:rsidRPr="00150BBD" w:rsidRDefault="00A9069B" w:rsidP="00A9069B">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B7E3B3A" w14:textId="2E8C8CB6" w:rsidR="00A9069B" w:rsidRPr="00150BBD" w:rsidDel="00645EFA" w:rsidRDefault="00A9069B" w:rsidP="00A9069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Improve legal protection and provide psychological and social support and counselling to women refugees and applicants for international protection, especially victims of human trafficking, forced marriages, honour crimes, genital mutilation and/or members of particularly vulnerable social groups (pregnant women, elderly women, women with disabilities, members </w:t>
            </w:r>
            <w:r w:rsidR="00F04CAC" w:rsidRPr="00150BBD">
              <w:rPr>
                <w:rFonts w:ascii="Times New Roman" w:eastAsia="Times New Roman" w:hAnsi="Times New Roman"/>
                <w:sz w:val="24"/>
                <w:szCs w:val="24"/>
                <w:lang w:val="en-GB" w:eastAsia="hr-HR"/>
              </w:rPr>
              <w:t>of sexual</w:t>
            </w:r>
            <w:r w:rsidRPr="00150BBD">
              <w:rPr>
                <w:rFonts w:ascii="Times New Roman" w:eastAsia="Times New Roman" w:hAnsi="Times New Roman"/>
                <w:sz w:val="24"/>
                <w:szCs w:val="24"/>
                <w:lang w:val="en-GB" w:eastAsia="hr-HR"/>
              </w:rPr>
              <w:t xml:space="preserve"> and gender minorities).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468B9B0" w14:textId="77777777" w:rsidR="00A9069B" w:rsidRPr="00150BBD" w:rsidRDefault="00A9069B" w:rsidP="00C565F4">
            <w:pPr>
              <w:spacing w:after="120" w:line="23" w:lineRule="atLeast"/>
              <w:ind w:left="170" w:right="170"/>
              <w:jc w:val="both"/>
              <w:rPr>
                <w:rFonts w:ascii="Times New Roman" w:eastAsia="Times New Roman" w:hAnsi="Times New Roman"/>
                <w:sz w:val="24"/>
                <w:szCs w:val="24"/>
                <w:lang w:val="en-GB" w:eastAsia="hr-HR"/>
              </w:rPr>
            </w:pPr>
            <w:r w:rsidRPr="00150BBD">
              <w:rPr>
                <w:rFonts w:ascii="Times New Roman" w:eastAsia="Times New Roman" w:hAnsi="Times New Roman"/>
                <w:sz w:val="24"/>
                <w:szCs w:val="24"/>
                <w:lang w:val="en-GB" w:eastAsia="hr-HR"/>
              </w:rPr>
              <w:t>MI</w:t>
            </w:r>
          </w:p>
          <w:p w14:paraId="00A86963" w14:textId="1C8E9459" w:rsidR="00A9069B" w:rsidRPr="00150BBD" w:rsidRDefault="004A2139" w:rsidP="00C565F4">
            <w:pPr>
              <w:spacing w:after="120" w:line="23" w:lineRule="atLeast"/>
              <w:ind w:left="170" w:right="170"/>
              <w:jc w:val="both"/>
              <w:rPr>
                <w:rFonts w:ascii="Times New Roman" w:eastAsia="Times New Roman" w:hAnsi="Times New Roman"/>
                <w:sz w:val="24"/>
                <w:szCs w:val="24"/>
                <w:lang w:val="en-GB" w:eastAsia="hr-HR"/>
              </w:rPr>
            </w:pPr>
            <w:r>
              <w:rPr>
                <w:rFonts w:ascii="Times New Roman" w:eastAsia="Times New Roman" w:hAnsi="Times New Roman"/>
                <w:sz w:val="24"/>
                <w:szCs w:val="24"/>
                <w:lang w:val="en-GB" w:eastAsia="hr-HR"/>
              </w:rPr>
              <w:t>GOHRRNM</w:t>
            </w:r>
          </w:p>
          <w:p w14:paraId="37F4D56A" w14:textId="57DFA346" w:rsidR="00A9069B" w:rsidRPr="00150BBD" w:rsidRDefault="00A9069B" w:rsidP="00C565F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in cooperation with the civil society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6AC2391" w14:textId="24915A5B" w:rsidR="00A9069B" w:rsidRPr="00150BBD" w:rsidRDefault="00A9069B" w:rsidP="00A9069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Number of relevant activities and provided services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DD4645" w14:textId="65227037" w:rsidR="00A9069B" w:rsidRPr="00150BBD" w:rsidRDefault="00A9069B" w:rsidP="00A9069B">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bl>
    <w:p w14:paraId="1C90572C"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686CE6FC"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34E62DA2" w14:textId="77777777"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7D7182C1" w14:textId="6A32D329"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r w:rsidRPr="00150BBD">
        <w:rPr>
          <w:rFonts w:ascii="Times New Roman" w:eastAsia="Calibri" w:hAnsi="Times New Roman" w:cs="Times New Roman"/>
          <w:b/>
          <w:bCs/>
          <w:sz w:val="24"/>
          <w:szCs w:val="24"/>
          <w:lang w:val="en-GB"/>
        </w:rPr>
        <w:t>MONITORING/EVALUA</w:t>
      </w:r>
      <w:r w:rsidR="00C72D78" w:rsidRPr="00150BBD">
        <w:rPr>
          <w:rFonts w:ascii="Times New Roman" w:eastAsia="Calibri" w:hAnsi="Times New Roman" w:cs="Times New Roman"/>
          <w:b/>
          <w:bCs/>
          <w:sz w:val="24"/>
          <w:szCs w:val="24"/>
          <w:lang w:val="en-GB"/>
        </w:rPr>
        <w:t>TION</w:t>
      </w:r>
    </w:p>
    <w:p w14:paraId="06B21D54" w14:textId="77777777" w:rsidR="000A6A14" w:rsidRPr="00150BBD"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7A1BD2B0" w14:textId="77777777" w:rsidR="000A6A14" w:rsidRPr="00150BBD" w:rsidRDefault="000A6A14" w:rsidP="000A6A14">
      <w:pPr>
        <w:spacing w:after="0" w:line="240" w:lineRule="auto"/>
        <w:ind w:left="284"/>
        <w:contextualSpacing/>
        <w:rPr>
          <w:rFonts w:ascii="Times New Roman" w:eastAsia="Times New Roman" w:hAnsi="Times New Roman" w:cs="Times New Roman"/>
          <w:sz w:val="24"/>
          <w:szCs w:val="24"/>
          <w:lang w:val="en-GB" w:eastAsia="hr-HR"/>
        </w:rPr>
      </w:pPr>
    </w:p>
    <w:p w14:paraId="1FF2B6DB" w14:textId="77777777" w:rsidR="00B07485" w:rsidRDefault="00B07485" w:rsidP="0062158C">
      <w:pPr>
        <w:spacing w:after="0" w:line="240" w:lineRule="auto"/>
        <w:contextualSpacing/>
        <w:rPr>
          <w:rFonts w:ascii="Times New Roman" w:eastAsia="Times New Roman" w:hAnsi="Times New Roman" w:cs="Times New Roman"/>
          <w:b/>
          <w:bCs/>
          <w:sz w:val="24"/>
          <w:szCs w:val="24"/>
          <w:lang w:val="en-GB" w:eastAsia="hr-HR"/>
        </w:rPr>
      </w:pPr>
    </w:p>
    <w:p w14:paraId="15B00ACD" w14:textId="7D5E89DB" w:rsidR="008B7665" w:rsidRDefault="008B7665"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2EDBA1C7" w14:textId="3ADA15A7"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5B7D70A6" w14:textId="765766FE"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1217248C" w14:textId="1CE1D585"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1EC90DCF" w14:textId="22238469"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479B6B30" w14:textId="306BEF5F"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37CAEEAC" w14:textId="7F330A2E"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641A94C6" w14:textId="6ACA58C1"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6FBBC25F" w14:textId="111CA3D6"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12C5FCD2" w14:textId="5080C0FB"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76783BF7" w14:textId="77777777" w:rsidR="009C20A4" w:rsidRDefault="009C20A4" w:rsidP="000A6A14">
      <w:pPr>
        <w:spacing w:after="0" w:line="240" w:lineRule="auto"/>
        <w:contextualSpacing/>
        <w:jc w:val="center"/>
        <w:rPr>
          <w:rFonts w:ascii="Times New Roman" w:eastAsia="Times New Roman" w:hAnsi="Times New Roman" w:cs="Times New Roman"/>
          <w:b/>
          <w:bCs/>
          <w:sz w:val="24"/>
          <w:szCs w:val="24"/>
          <w:lang w:val="en-GB" w:eastAsia="hr-HR"/>
        </w:rPr>
      </w:pPr>
    </w:p>
    <w:p w14:paraId="37BD497E" w14:textId="1DD1D39E" w:rsidR="000A6A14" w:rsidRPr="00150BBD" w:rsidRDefault="000A6A14" w:rsidP="000A6A14">
      <w:pPr>
        <w:spacing w:after="0" w:line="240" w:lineRule="auto"/>
        <w:contextualSpacing/>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b/>
          <w:bCs/>
          <w:sz w:val="24"/>
          <w:szCs w:val="24"/>
          <w:lang w:val="en-GB" w:eastAsia="hr-HR"/>
        </w:rPr>
        <w:lastRenderedPageBreak/>
        <w:t>5.</w:t>
      </w:r>
      <w:r w:rsidR="00A34310" w:rsidRPr="00150BBD">
        <w:rPr>
          <w:rFonts w:ascii="Times New Roman" w:eastAsia="Times New Roman" w:hAnsi="Times New Roman" w:cs="Times New Roman"/>
          <w:b/>
          <w:bCs/>
          <w:sz w:val="24"/>
          <w:szCs w:val="24"/>
          <w:lang w:val="en-GB" w:eastAsia="hr-HR"/>
        </w:rPr>
        <w:t xml:space="preserve"> </w:t>
      </w:r>
      <w:r w:rsidR="008C5933" w:rsidRPr="00150BBD">
        <w:rPr>
          <w:rFonts w:ascii="Times New Roman" w:eastAsia="Times New Roman" w:hAnsi="Times New Roman"/>
          <w:b/>
          <w:bCs/>
          <w:sz w:val="24"/>
          <w:szCs w:val="24"/>
          <w:lang w:val="en-GB" w:eastAsia="hr-HR"/>
        </w:rPr>
        <w:t>IMPLEMENTATION AND MONITORING</w:t>
      </w:r>
    </w:p>
    <w:p w14:paraId="73B9385E" w14:textId="77777777" w:rsidR="000A6A14" w:rsidRPr="00150BBD" w:rsidRDefault="000A6A14" w:rsidP="000A6A14">
      <w:pPr>
        <w:spacing w:after="0" w:line="240" w:lineRule="auto"/>
        <w:ind w:left="567"/>
        <w:contextualSpacing/>
        <w:jc w:val="both"/>
        <w:rPr>
          <w:rFonts w:ascii="Times New Roman" w:eastAsia="Times New Roman" w:hAnsi="Times New Roman" w:cs="Times New Roman"/>
          <w:b/>
          <w:bCs/>
          <w:sz w:val="24"/>
          <w:szCs w:val="24"/>
          <w:lang w:val="en-GB" w:eastAsia="hr-HR"/>
        </w:rPr>
      </w:pPr>
    </w:p>
    <w:p w14:paraId="23B466EF" w14:textId="4BBD8317" w:rsidR="000A6A14" w:rsidRPr="00150BBD" w:rsidRDefault="00C72D78" w:rsidP="000A6A14">
      <w:pPr>
        <w:pBdr>
          <w:top w:val="single" w:sz="4" w:space="1" w:color="auto"/>
          <w:left w:val="single" w:sz="4" w:space="4" w:color="auto"/>
          <w:bottom w:val="single" w:sz="4" w:space="1" w:color="auto"/>
          <w:right w:val="single" w:sz="4" w:space="4" w:color="auto"/>
        </w:pBdr>
        <w:spacing w:after="0" w:line="240" w:lineRule="auto"/>
        <w:ind w:left="567" w:hanging="567"/>
        <w:contextualSpacing/>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b/>
          <w:bCs/>
          <w:sz w:val="24"/>
          <w:szCs w:val="24"/>
          <w:lang w:val="en-GB" w:eastAsia="hr-HR"/>
        </w:rPr>
        <w:t>OBJECTIVE</w:t>
      </w:r>
      <w:r w:rsidR="000A6A14" w:rsidRPr="00150BBD">
        <w:rPr>
          <w:rFonts w:ascii="Times New Roman" w:eastAsia="Times New Roman" w:hAnsi="Times New Roman" w:cs="Times New Roman"/>
          <w:b/>
          <w:bCs/>
          <w:sz w:val="24"/>
          <w:szCs w:val="24"/>
          <w:lang w:val="en-GB" w:eastAsia="hr-HR"/>
        </w:rPr>
        <w:t xml:space="preserve"> 1: </w:t>
      </w:r>
      <w:r w:rsidR="008C5933" w:rsidRPr="00150BBD">
        <w:rPr>
          <w:rFonts w:ascii="Times New Roman" w:eastAsia="Times New Roman" w:hAnsi="Times New Roman"/>
          <w:b/>
          <w:bCs/>
          <w:sz w:val="24"/>
          <w:szCs w:val="24"/>
          <w:lang w:val="en-GB" w:eastAsia="hr-HR"/>
        </w:rPr>
        <w:t>Improvement of cooperation in the implementation of Security Council resolutions on women, peace and security</w:t>
      </w:r>
    </w:p>
    <w:p w14:paraId="5ADDB12B" w14:textId="77777777" w:rsidR="000A6A14" w:rsidRPr="00150BBD" w:rsidRDefault="000A6A14" w:rsidP="000A6A14">
      <w:pPr>
        <w:spacing w:after="0" w:line="23" w:lineRule="atLeast"/>
        <w:jc w:val="both"/>
        <w:rPr>
          <w:rFonts w:ascii="Times New Roman" w:eastAsia="Times New Roman" w:hAnsi="Times New Roman" w:cs="Times New Roman"/>
          <w:sz w:val="24"/>
          <w:szCs w:val="24"/>
          <w:lang w:val="en-GB"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2835"/>
        <w:gridCol w:w="2551"/>
        <w:gridCol w:w="2268"/>
        <w:gridCol w:w="1701"/>
      </w:tblGrid>
      <w:tr w:rsidR="00150BBD" w:rsidRPr="00150BBD" w14:paraId="05BB2168" w14:textId="77777777" w:rsidTr="006E6640">
        <w:trPr>
          <w:cantSplit/>
          <w:trHeight w:val="385"/>
          <w:tblHeader/>
          <w:jc w:val="center"/>
        </w:trPr>
        <w:tc>
          <w:tcPr>
            <w:tcW w:w="846" w:type="dxa"/>
            <w:shd w:val="clear" w:color="auto" w:fill="B4C6E7"/>
          </w:tcPr>
          <w:p w14:paraId="05E2B05E" w14:textId="4167D688" w:rsidR="004F2227" w:rsidRPr="00150BBD" w:rsidRDefault="004F2227" w:rsidP="004F2227">
            <w:pPr>
              <w:spacing w:after="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Mea sures</w:t>
            </w:r>
          </w:p>
        </w:tc>
        <w:tc>
          <w:tcPr>
            <w:tcW w:w="2835" w:type="dxa"/>
            <w:shd w:val="clear" w:color="auto" w:fill="B4C6E7"/>
          </w:tcPr>
          <w:p w14:paraId="6494AF48" w14:textId="0FA4033A" w:rsidR="004F2227" w:rsidRPr="00150BBD" w:rsidRDefault="004F2227" w:rsidP="004F2227">
            <w:pPr>
              <w:spacing w:after="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551" w:type="dxa"/>
            <w:shd w:val="clear" w:color="auto" w:fill="B4C6E7"/>
          </w:tcPr>
          <w:p w14:paraId="371552A5" w14:textId="3CC4989D" w:rsidR="004F2227" w:rsidRPr="00150BBD" w:rsidRDefault="004F2227" w:rsidP="004F2227">
            <w:pPr>
              <w:spacing w:after="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68" w:type="dxa"/>
            <w:shd w:val="clear" w:color="auto" w:fill="B4C6E7"/>
          </w:tcPr>
          <w:p w14:paraId="48105696" w14:textId="20219C15" w:rsidR="004F2227" w:rsidRPr="00150BBD" w:rsidRDefault="004F2227" w:rsidP="004F2227">
            <w:pPr>
              <w:spacing w:after="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shd w:val="clear" w:color="auto" w:fill="B4C6E7"/>
          </w:tcPr>
          <w:p w14:paraId="3D77B65A"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35D69FBF" w14:textId="349B829F" w:rsidR="004F2227" w:rsidRPr="00150BBD" w:rsidRDefault="004F2227" w:rsidP="004F2227">
            <w:pPr>
              <w:spacing w:after="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30BDECA7" w14:textId="77777777" w:rsidTr="006E6640">
        <w:trPr>
          <w:trHeight w:val="1032"/>
          <w:jc w:val="center"/>
        </w:trPr>
        <w:tc>
          <w:tcPr>
            <w:tcW w:w="846" w:type="dxa"/>
            <w:shd w:val="clear" w:color="auto" w:fill="C9C9C9"/>
          </w:tcPr>
          <w:p w14:paraId="76FD3D0A"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835" w:type="dxa"/>
            <w:shd w:val="clear" w:color="auto" w:fill="FFFFFF"/>
          </w:tcPr>
          <w:p w14:paraId="6C1B938E" w14:textId="60FEFDFA"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Encourage exchange of experience at the national level for the implementation of UNSCR 1325 and related resolutions, i.e., in the implementation of gender perspective in state administration </w:t>
            </w:r>
            <w:r w:rsidR="00C71B28" w:rsidRPr="00150BBD">
              <w:rPr>
                <w:rFonts w:ascii="Times New Roman" w:eastAsia="Times New Roman" w:hAnsi="Times New Roman"/>
                <w:sz w:val="24"/>
                <w:szCs w:val="24"/>
                <w:lang w:val="en-GB" w:eastAsia="hr-HR"/>
              </w:rPr>
              <w:t>authorities</w:t>
            </w:r>
          </w:p>
        </w:tc>
        <w:tc>
          <w:tcPr>
            <w:tcW w:w="2551" w:type="dxa"/>
            <w:shd w:val="clear" w:color="auto" w:fill="FFFFFF"/>
          </w:tcPr>
          <w:p w14:paraId="78F89037" w14:textId="000A4F1D"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Facilitators of relevant measures in cooperation with the civil society</w:t>
            </w:r>
          </w:p>
        </w:tc>
        <w:tc>
          <w:tcPr>
            <w:tcW w:w="2268" w:type="dxa"/>
            <w:shd w:val="clear" w:color="auto" w:fill="FFFFFF"/>
          </w:tcPr>
          <w:p w14:paraId="72C181E4" w14:textId="1A046BCE"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performed activities</w:t>
            </w:r>
          </w:p>
        </w:tc>
        <w:tc>
          <w:tcPr>
            <w:tcW w:w="1701" w:type="dxa"/>
            <w:shd w:val="clear" w:color="auto" w:fill="FFFFFF"/>
          </w:tcPr>
          <w:p w14:paraId="04A10809" w14:textId="7986431C"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78E2EBB6" w14:textId="77777777" w:rsidTr="006E6640">
        <w:trPr>
          <w:trHeight w:val="1272"/>
          <w:jc w:val="center"/>
        </w:trPr>
        <w:tc>
          <w:tcPr>
            <w:tcW w:w="846" w:type="dxa"/>
            <w:tcBorders>
              <w:bottom w:val="single" w:sz="4" w:space="0" w:color="auto"/>
            </w:tcBorders>
            <w:shd w:val="clear" w:color="auto" w:fill="C9C9C9"/>
          </w:tcPr>
          <w:p w14:paraId="012CA308"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835" w:type="dxa"/>
            <w:tcBorders>
              <w:bottom w:val="single" w:sz="4" w:space="0" w:color="auto"/>
            </w:tcBorders>
            <w:shd w:val="clear" w:color="auto" w:fill="FFFFFF"/>
          </w:tcPr>
          <w:p w14:paraId="28770DA6" w14:textId="35E2940B"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Encourage exchange of experience at the international and regional levels on implementation of UNSCR 1325</w:t>
            </w:r>
          </w:p>
        </w:tc>
        <w:tc>
          <w:tcPr>
            <w:tcW w:w="2551" w:type="dxa"/>
            <w:tcBorders>
              <w:bottom w:val="single" w:sz="4" w:space="0" w:color="auto"/>
            </w:tcBorders>
            <w:shd w:val="clear" w:color="auto" w:fill="FFFFFF"/>
          </w:tcPr>
          <w:p w14:paraId="7A53656E" w14:textId="47D83681" w:rsidR="000A6A14" w:rsidRPr="00150BBD" w:rsidRDefault="000A6A14"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w:t>
            </w:r>
            <w:r w:rsidR="008D783F" w:rsidRPr="00150BBD">
              <w:rPr>
                <w:rFonts w:ascii="Times New Roman" w:eastAsia="Times New Roman" w:hAnsi="Times New Roman" w:cs="Times New Roman"/>
                <w:sz w:val="24"/>
                <w:szCs w:val="24"/>
                <w:lang w:val="en-GB" w:eastAsia="hr-HR"/>
              </w:rPr>
              <w:t>FEA</w:t>
            </w:r>
          </w:p>
          <w:p w14:paraId="6C672747" w14:textId="1EBF2902" w:rsidR="000A6A14" w:rsidRPr="00150BBD" w:rsidRDefault="00120508" w:rsidP="000A6A14">
            <w:pPr>
              <w:spacing w:after="120" w:line="23" w:lineRule="atLeast"/>
              <w:ind w:left="170" w:right="170"/>
              <w:rPr>
                <w:rFonts w:ascii="Times New Roman" w:eastAsia="Times New Roman" w:hAnsi="Times New Roman" w:cs="Times New Roman"/>
                <w:sz w:val="24"/>
                <w:szCs w:val="24"/>
                <w:lang w:val="en-GB" w:eastAsia="hr-HR"/>
              </w:rPr>
            </w:pPr>
            <w:r>
              <w:rPr>
                <w:rFonts w:ascii="Times New Roman" w:eastAsia="Times New Roman" w:hAnsi="Times New Roman" w:cs="Times New Roman"/>
                <w:sz w:val="24"/>
                <w:szCs w:val="24"/>
                <w:lang w:val="en-GB" w:eastAsia="hr-HR"/>
              </w:rPr>
              <w:t>OGE</w:t>
            </w:r>
          </w:p>
          <w:p w14:paraId="4C5AD032" w14:textId="1117461B" w:rsidR="000A6A14" w:rsidRPr="00150BBD" w:rsidRDefault="008D783F"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and other facilitators of relevant measures</w:t>
            </w:r>
          </w:p>
        </w:tc>
        <w:tc>
          <w:tcPr>
            <w:tcW w:w="2268" w:type="dxa"/>
            <w:tcBorders>
              <w:bottom w:val="single" w:sz="4" w:space="0" w:color="auto"/>
            </w:tcBorders>
            <w:shd w:val="clear" w:color="auto" w:fill="FFFFFF"/>
          </w:tcPr>
          <w:p w14:paraId="52F1DC50" w14:textId="7B31AC24"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performed activities</w:t>
            </w:r>
          </w:p>
        </w:tc>
        <w:tc>
          <w:tcPr>
            <w:tcW w:w="1701" w:type="dxa"/>
            <w:tcBorders>
              <w:bottom w:val="single" w:sz="4" w:space="0" w:color="auto"/>
            </w:tcBorders>
            <w:shd w:val="clear" w:color="auto" w:fill="FFFFFF"/>
          </w:tcPr>
          <w:p w14:paraId="239DD436" w14:textId="05996EC3"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22AB7C98" w14:textId="77777777" w:rsidTr="006E6640">
        <w:trPr>
          <w:trHeight w:val="1272"/>
          <w:jc w:val="center"/>
        </w:trPr>
        <w:tc>
          <w:tcPr>
            <w:tcW w:w="846" w:type="dxa"/>
            <w:tcBorders>
              <w:bottom w:val="single" w:sz="4" w:space="0" w:color="auto"/>
            </w:tcBorders>
            <w:shd w:val="clear" w:color="auto" w:fill="C9C9C9"/>
          </w:tcPr>
          <w:p w14:paraId="3479ABFD"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3.</w:t>
            </w:r>
          </w:p>
        </w:tc>
        <w:tc>
          <w:tcPr>
            <w:tcW w:w="2835" w:type="dxa"/>
            <w:tcBorders>
              <w:bottom w:val="single" w:sz="4" w:space="0" w:color="auto"/>
            </w:tcBorders>
            <w:shd w:val="clear" w:color="auto" w:fill="FFFFFF"/>
          </w:tcPr>
          <w:p w14:paraId="3AC7E0F4" w14:textId="627C6153"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Cooperate with county gender equality assemblies in promoting UNSCR 1325 and related resolutions, through the provision of information on their goals as well as the present NAP measures</w:t>
            </w:r>
          </w:p>
        </w:tc>
        <w:tc>
          <w:tcPr>
            <w:tcW w:w="2551" w:type="dxa"/>
            <w:tcBorders>
              <w:bottom w:val="single" w:sz="4" w:space="0" w:color="auto"/>
            </w:tcBorders>
            <w:shd w:val="clear" w:color="auto" w:fill="FFFFFF"/>
          </w:tcPr>
          <w:p w14:paraId="210DB487" w14:textId="4296AD23" w:rsidR="000A6A14" w:rsidRPr="00150BBD" w:rsidRDefault="00120508" w:rsidP="000A6A14">
            <w:pPr>
              <w:spacing w:after="200" w:line="23" w:lineRule="atLeast"/>
              <w:ind w:left="170" w:right="170"/>
              <w:rPr>
                <w:rFonts w:ascii="Times New Roman" w:eastAsia="Times New Roman" w:hAnsi="Times New Roman" w:cs="Times New Roman"/>
                <w:sz w:val="24"/>
                <w:szCs w:val="24"/>
                <w:lang w:val="en-GB" w:eastAsia="hr-HR"/>
              </w:rPr>
            </w:pPr>
            <w:r>
              <w:rPr>
                <w:rFonts w:ascii="Times New Roman" w:eastAsia="Times New Roman" w:hAnsi="Times New Roman" w:cs="Times New Roman"/>
                <w:sz w:val="24"/>
                <w:szCs w:val="24"/>
                <w:lang w:val="en-GB" w:eastAsia="hr-HR"/>
              </w:rPr>
              <w:t>OGE</w:t>
            </w:r>
          </w:p>
        </w:tc>
        <w:tc>
          <w:tcPr>
            <w:tcW w:w="2268" w:type="dxa"/>
            <w:tcBorders>
              <w:bottom w:val="single" w:sz="4" w:space="0" w:color="auto"/>
            </w:tcBorders>
            <w:shd w:val="clear" w:color="auto" w:fill="FFFFFF"/>
          </w:tcPr>
          <w:p w14:paraId="25D36840" w14:textId="62A13CDB"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performed activities</w:t>
            </w:r>
          </w:p>
        </w:tc>
        <w:tc>
          <w:tcPr>
            <w:tcW w:w="1701" w:type="dxa"/>
            <w:tcBorders>
              <w:bottom w:val="single" w:sz="4" w:space="0" w:color="auto"/>
            </w:tcBorders>
            <w:shd w:val="clear" w:color="auto" w:fill="FFFFFF"/>
          </w:tcPr>
          <w:p w14:paraId="3A53247C" w14:textId="70E0A565"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0916C4F4" w14:textId="77777777" w:rsidTr="006E6640">
        <w:trPr>
          <w:trHeight w:val="1258"/>
          <w:jc w:val="center"/>
        </w:trPr>
        <w:tc>
          <w:tcPr>
            <w:tcW w:w="846" w:type="dxa"/>
            <w:tcBorders>
              <w:bottom w:val="single" w:sz="4" w:space="0" w:color="auto"/>
            </w:tcBorders>
            <w:shd w:val="clear" w:color="auto" w:fill="C9C9C9"/>
          </w:tcPr>
          <w:p w14:paraId="27D79B00" w14:textId="77777777" w:rsidR="000A6A14" w:rsidRPr="00150BBD" w:rsidRDefault="000A6A14" w:rsidP="000A6A14">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4.</w:t>
            </w:r>
          </w:p>
        </w:tc>
        <w:tc>
          <w:tcPr>
            <w:tcW w:w="2835" w:type="dxa"/>
            <w:tcBorders>
              <w:bottom w:val="single" w:sz="4" w:space="0" w:color="auto"/>
            </w:tcBorders>
            <w:shd w:val="clear" w:color="auto" w:fill="FFFFFF"/>
          </w:tcPr>
          <w:p w14:paraId="1562294B" w14:textId="61EB11E5"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Cooperate with civil society organisations and religious communities active in providing humanitarian and other aid, on implementing UNSCR 1325 and related resolutions</w:t>
            </w:r>
          </w:p>
        </w:tc>
        <w:tc>
          <w:tcPr>
            <w:tcW w:w="2551" w:type="dxa"/>
            <w:tcBorders>
              <w:bottom w:val="single" w:sz="4" w:space="0" w:color="auto"/>
            </w:tcBorders>
            <w:shd w:val="clear" w:color="auto" w:fill="FFFFFF"/>
          </w:tcPr>
          <w:p w14:paraId="71D6D100" w14:textId="4A9E0D23" w:rsidR="000A6A14" w:rsidRPr="00150BBD" w:rsidRDefault="008D783F"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Facilitators of relevant measures</w:t>
            </w:r>
          </w:p>
        </w:tc>
        <w:tc>
          <w:tcPr>
            <w:tcW w:w="2268" w:type="dxa"/>
            <w:tcBorders>
              <w:bottom w:val="single" w:sz="4" w:space="0" w:color="auto"/>
            </w:tcBorders>
            <w:shd w:val="clear" w:color="auto" w:fill="FFFFFF"/>
          </w:tcPr>
          <w:p w14:paraId="41FEE117" w14:textId="5CEA2C50" w:rsidR="000A6A14" w:rsidRPr="00150BBD" w:rsidRDefault="008D783F" w:rsidP="000A6A14">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joint activities</w:t>
            </w:r>
            <w:r w:rsidRPr="00150BBD">
              <w:rPr>
                <w:rFonts w:ascii="Times New Roman" w:eastAsia="Times New Roman" w:hAnsi="Times New Roman" w:cs="Times New Roman"/>
                <w:sz w:val="24"/>
                <w:szCs w:val="24"/>
                <w:lang w:val="en-GB" w:eastAsia="hr-HR"/>
              </w:rPr>
              <w:t xml:space="preserve"> Establishment of cooperation with the</w:t>
            </w:r>
            <w:r w:rsidR="000A6A14" w:rsidRPr="00150BBD">
              <w:rPr>
                <w:rFonts w:ascii="Times New Roman" w:eastAsia="Times New Roman" w:hAnsi="Times New Roman" w:cs="Times New Roman"/>
                <w:sz w:val="24"/>
                <w:szCs w:val="24"/>
                <w:lang w:val="en-GB" w:eastAsia="hr-HR"/>
              </w:rPr>
              <w:t xml:space="preserve"> CARITAS</w:t>
            </w:r>
          </w:p>
        </w:tc>
        <w:tc>
          <w:tcPr>
            <w:tcW w:w="1701" w:type="dxa"/>
            <w:tcBorders>
              <w:bottom w:val="single" w:sz="4" w:space="0" w:color="auto"/>
            </w:tcBorders>
            <w:shd w:val="clear" w:color="auto" w:fill="FFFFFF"/>
          </w:tcPr>
          <w:p w14:paraId="6A0E134F" w14:textId="36416E64" w:rsidR="000A6A14" w:rsidRPr="00150BBD" w:rsidRDefault="00FF4C30" w:rsidP="000A6A14">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p w14:paraId="3907A361" w14:textId="77777777"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p>
          <w:p w14:paraId="7513865E" w14:textId="77777777" w:rsidR="000A6A14" w:rsidRPr="00150BBD" w:rsidRDefault="000A6A14" w:rsidP="000A6A14">
            <w:pPr>
              <w:spacing w:after="200" w:line="23" w:lineRule="atLeast"/>
              <w:ind w:left="170" w:right="170"/>
              <w:rPr>
                <w:rFonts w:ascii="Times New Roman" w:eastAsia="Times New Roman" w:hAnsi="Times New Roman" w:cs="Times New Roman"/>
                <w:sz w:val="24"/>
                <w:szCs w:val="24"/>
                <w:lang w:val="en-GB" w:eastAsia="hr-HR"/>
              </w:rPr>
            </w:pPr>
          </w:p>
        </w:tc>
      </w:tr>
    </w:tbl>
    <w:p w14:paraId="498E8168"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7B075888"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u w:val="single"/>
          <w:lang w:val="en-GB"/>
        </w:rPr>
      </w:pPr>
    </w:p>
    <w:p w14:paraId="63DC4CDE" w14:textId="498B2873" w:rsidR="000A6A14" w:rsidRPr="00150BBD" w:rsidRDefault="00C72D78" w:rsidP="000A6A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DengXian" w:hAnsi="Times New Roman" w:cs="Times New Roman"/>
          <w:b/>
          <w:bCs/>
          <w:sz w:val="24"/>
          <w:szCs w:val="24"/>
          <w:lang w:val="en-GB"/>
        </w:rPr>
      </w:pPr>
      <w:r w:rsidRPr="00150BBD">
        <w:rPr>
          <w:rFonts w:ascii="Times New Roman" w:eastAsia="DengXian" w:hAnsi="Times New Roman" w:cs="Times New Roman"/>
          <w:b/>
          <w:bCs/>
          <w:sz w:val="24"/>
          <w:szCs w:val="24"/>
          <w:lang w:val="en-GB"/>
        </w:rPr>
        <w:t>OBJECTIVE</w:t>
      </w:r>
      <w:r w:rsidR="000A6A14" w:rsidRPr="00150BBD">
        <w:rPr>
          <w:rFonts w:ascii="Times New Roman" w:eastAsia="DengXian" w:hAnsi="Times New Roman" w:cs="Times New Roman"/>
          <w:b/>
          <w:bCs/>
          <w:sz w:val="24"/>
          <w:szCs w:val="24"/>
          <w:lang w:val="en-GB"/>
        </w:rPr>
        <w:t xml:space="preserve"> 2: </w:t>
      </w:r>
      <w:r w:rsidR="005234CE" w:rsidRPr="00150BBD">
        <w:rPr>
          <w:rFonts w:ascii="Times New Roman" w:hAnsi="Times New Roman"/>
          <w:b/>
          <w:bCs/>
          <w:sz w:val="24"/>
          <w:szCs w:val="24"/>
          <w:lang w:val="en-GB"/>
        </w:rPr>
        <w:t>Monitoring the implementation of UNSCR and related resolutions</w:t>
      </w:r>
    </w:p>
    <w:p w14:paraId="157DDD68"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2835"/>
        <w:gridCol w:w="2551"/>
        <w:gridCol w:w="2268"/>
        <w:gridCol w:w="1701"/>
      </w:tblGrid>
      <w:tr w:rsidR="00150BBD" w:rsidRPr="00150BBD" w14:paraId="7756966D" w14:textId="77777777" w:rsidTr="006E6640">
        <w:trPr>
          <w:trHeight w:val="326"/>
          <w:jc w:val="center"/>
        </w:trPr>
        <w:tc>
          <w:tcPr>
            <w:tcW w:w="846" w:type="dxa"/>
            <w:tcBorders>
              <w:top w:val="single" w:sz="4" w:space="0" w:color="auto"/>
            </w:tcBorders>
            <w:shd w:val="clear" w:color="auto" w:fill="B4C6E7"/>
          </w:tcPr>
          <w:p w14:paraId="18A3A2D2" w14:textId="381AD6AA"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Mea sures</w:t>
            </w:r>
          </w:p>
        </w:tc>
        <w:tc>
          <w:tcPr>
            <w:tcW w:w="2835" w:type="dxa"/>
            <w:tcBorders>
              <w:top w:val="single" w:sz="4" w:space="0" w:color="auto"/>
            </w:tcBorders>
            <w:shd w:val="clear" w:color="auto" w:fill="B4C6E7"/>
          </w:tcPr>
          <w:p w14:paraId="58AA0311" w14:textId="2CFC6894"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Description</w:t>
            </w:r>
          </w:p>
        </w:tc>
        <w:tc>
          <w:tcPr>
            <w:tcW w:w="2551" w:type="dxa"/>
            <w:tcBorders>
              <w:top w:val="single" w:sz="4" w:space="0" w:color="auto"/>
            </w:tcBorders>
            <w:shd w:val="clear" w:color="auto" w:fill="B4C6E7"/>
          </w:tcPr>
          <w:p w14:paraId="0D448689" w14:textId="6A145F0D"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Facilitator</w:t>
            </w:r>
          </w:p>
        </w:tc>
        <w:tc>
          <w:tcPr>
            <w:tcW w:w="2268" w:type="dxa"/>
            <w:tcBorders>
              <w:top w:val="single" w:sz="4" w:space="0" w:color="auto"/>
            </w:tcBorders>
            <w:shd w:val="clear" w:color="auto" w:fill="B4C6E7"/>
          </w:tcPr>
          <w:p w14:paraId="18E9E3B4" w14:textId="5A89AF57"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Indicator</w:t>
            </w:r>
          </w:p>
        </w:tc>
        <w:tc>
          <w:tcPr>
            <w:tcW w:w="1701" w:type="dxa"/>
            <w:tcBorders>
              <w:top w:val="single" w:sz="4" w:space="0" w:color="auto"/>
            </w:tcBorders>
            <w:shd w:val="clear" w:color="auto" w:fill="B4C6E7"/>
          </w:tcPr>
          <w:p w14:paraId="1ACF2AB5" w14:textId="77777777" w:rsidR="004F2227" w:rsidRPr="00150BBD" w:rsidRDefault="004F2227" w:rsidP="004F2227">
            <w:pPr>
              <w:spacing w:after="0" w:line="240" w:lineRule="auto"/>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Dead</w:t>
            </w:r>
          </w:p>
          <w:p w14:paraId="5FD13121" w14:textId="18A6183B" w:rsidR="004F2227" w:rsidRPr="00150BBD" w:rsidRDefault="004F2227" w:rsidP="004F2227">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line</w:t>
            </w:r>
          </w:p>
        </w:tc>
      </w:tr>
      <w:tr w:rsidR="00150BBD" w:rsidRPr="00150BBD" w14:paraId="3041DEBF" w14:textId="77777777" w:rsidTr="006E6640">
        <w:trPr>
          <w:trHeight w:val="346"/>
          <w:jc w:val="center"/>
        </w:trPr>
        <w:tc>
          <w:tcPr>
            <w:tcW w:w="846" w:type="dxa"/>
            <w:shd w:val="clear" w:color="auto" w:fill="C9C9C9"/>
          </w:tcPr>
          <w:p w14:paraId="4FD5D2D3" w14:textId="77777777" w:rsidR="005234CE" w:rsidRPr="00150BBD" w:rsidRDefault="005234CE" w:rsidP="005234CE">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1.</w:t>
            </w:r>
          </w:p>
        </w:tc>
        <w:tc>
          <w:tcPr>
            <w:tcW w:w="2835" w:type="dxa"/>
            <w:shd w:val="clear" w:color="auto" w:fill="FFFFFF"/>
          </w:tcPr>
          <w:p w14:paraId="5905D2F9" w14:textId="3162542F"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The Working Group for drafting the NAP </w:t>
            </w:r>
            <w:r w:rsidRPr="00150BBD">
              <w:rPr>
                <w:rFonts w:ascii="Times New Roman" w:eastAsia="Times New Roman" w:hAnsi="Times New Roman"/>
                <w:sz w:val="24"/>
                <w:szCs w:val="24"/>
                <w:lang w:val="en-GB" w:eastAsia="hr-HR"/>
              </w:rPr>
              <w:lastRenderedPageBreak/>
              <w:t xml:space="preserve">proposal continues to act as a governing </w:t>
            </w:r>
            <w:r w:rsidR="00C71B28" w:rsidRPr="00150BBD">
              <w:rPr>
                <w:rFonts w:ascii="Times New Roman" w:eastAsia="Times New Roman" w:hAnsi="Times New Roman"/>
                <w:sz w:val="24"/>
                <w:szCs w:val="24"/>
                <w:lang w:val="en-GB" w:eastAsia="hr-HR"/>
              </w:rPr>
              <w:t>authority</w:t>
            </w:r>
          </w:p>
        </w:tc>
        <w:tc>
          <w:tcPr>
            <w:tcW w:w="2551" w:type="dxa"/>
            <w:shd w:val="clear" w:color="auto" w:fill="FFFFFF"/>
          </w:tcPr>
          <w:p w14:paraId="4F7B90FE" w14:textId="39F3B811"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lastRenderedPageBreak/>
              <w:t xml:space="preserve">MFEA as coordinator in cooperation with </w:t>
            </w:r>
            <w:r w:rsidRPr="00150BBD">
              <w:rPr>
                <w:rFonts w:ascii="Times New Roman" w:eastAsia="Times New Roman" w:hAnsi="Times New Roman"/>
                <w:sz w:val="24"/>
                <w:szCs w:val="24"/>
                <w:lang w:val="en-GB" w:eastAsia="hr-HR"/>
              </w:rPr>
              <w:lastRenderedPageBreak/>
              <w:t>facilitators of measures</w:t>
            </w:r>
          </w:p>
        </w:tc>
        <w:tc>
          <w:tcPr>
            <w:tcW w:w="2268" w:type="dxa"/>
            <w:shd w:val="clear" w:color="auto" w:fill="FFFFFF"/>
          </w:tcPr>
          <w:p w14:paraId="527647C0" w14:textId="6F33BA2D"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lastRenderedPageBreak/>
              <w:t xml:space="preserve">Appropriate amendments to the </w:t>
            </w:r>
            <w:r w:rsidRPr="00150BBD">
              <w:rPr>
                <w:rFonts w:ascii="Times New Roman" w:eastAsia="Times New Roman" w:hAnsi="Times New Roman"/>
                <w:sz w:val="24"/>
                <w:szCs w:val="24"/>
                <w:lang w:val="en-GB" w:eastAsia="hr-HR"/>
              </w:rPr>
              <w:lastRenderedPageBreak/>
              <w:t xml:space="preserve">Decision of the Government of the Republic of Croatia on the establishment of a Working Group </w:t>
            </w:r>
          </w:p>
        </w:tc>
        <w:tc>
          <w:tcPr>
            <w:tcW w:w="1701" w:type="dxa"/>
            <w:shd w:val="clear" w:color="auto" w:fill="FFFFFF"/>
          </w:tcPr>
          <w:p w14:paraId="1EAB64AC" w14:textId="31D96CC2" w:rsidR="005234CE" w:rsidRPr="00150BBD" w:rsidRDefault="005234CE" w:rsidP="006E6640">
            <w:pPr>
              <w:spacing w:after="200" w:line="23" w:lineRule="atLeast"/>
              <w:ind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lastRenderedPageBreak/>
              <w:t>Permanently</w:t>
            </w:r>
          </w:p>
        </w:tc>
      </w:tr>
      <w:tr w:rsidR="00150BBD" w:rsidRPr="00150BBD" w14:paraId="148E27DF" w14:textId="77777777" w:rsidTr="006E6640">
        <w:trPr>
          <w:trHeight w:val="346"/>
          <w:jc w:val="center"/>
        </w:trPr>
        <w:tc>
          <w:tcPr>
            <w:tcW w:w="846" w:type="dxa"/>
            <w:shd w:val="clear" w:color="auto" w:fill="C9C9C9"/>
          </w:tcPr>
          <w:p w14:paraId="6A0B0B11" w14:textId="77777777" w:rsidR="005234CE" w:rsidRPr="00150BBD" w:rsidRDefault="005234CE" w:rsidP="005234CE">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2.</w:t>
            </w:r>
          </w:p>
        </w:tc>
        <w:tc>
          <w:tcPr>
            <w:tcW w:w="2835" w:type="dxa"/>
            <w:shd w:val="clear" w:color="auto" w:fill="FFFFFF"/>
          </w:tcPr>
          <w:p w14:paraId="44B48888" w14:textId="5F8119CB"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The Working Group assembles as needed, at least once a year, in order to review/adopt the annual report on implementation of NAP measures </w:t>
            </w:r>
          </w:p>
        </w:tc>
        <w:tc>
          <w:tcPr>
            <w:tcW w:w="2551" w:type="dxa"/>
            <w:shd w:val="clear" w:color="auto" w:fill="FFFFFF"/>
          </w:tcPr>
          <w:p w14:paraId="5CE69ED3" w14:textId="5960D8DC"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MFEA as coordinator in cooperation with facilitators of measures</w:t>
            </w:r>
          </w:p>
        </w:tc>
        <w:tc>
          <w:tcPr>
            <w:tcW w:w="2268" w:type="dxa"/>
            <w:shd w:val="clear" w:color="auto" w:fill="FFFFFF"/>
          </w:tcPr>
          <w:p w14:paraId="1667E131" w14:textId="30CA5955"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 xml:space="preserve">Annual Report on NAP measure implementation accepted </w:t>
            </w:r>
          </w:p>
        </w:tc>
        <w:tc>
          <w:tcPr>
            <w:tcW w:w="1701" w:type="dxa"/>
            <w:shd w:val="clear" w:color="auto" w:fill="FFFFFF"/>
          </w:tcPr>
          <w:p w14:paraId="2A36D4CB" w14:textId="5EFFB67C" w:rsidR="005234CE" w:rsidRPr="00150BBD" w:rsidRDefault="005234CE" w:rsidP="005234CE">
            <w:pPr>
              <w:spacing w:after="200" w:line="23" w:lineRule="atLeast"/>
              <w:ind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r w:rsidR="00150BBD" w:rsidRPr="00150BBD" w14:paraId="103485C0" w14:textId="77777777" w:rsidTr="006E6640">
        <w:trPr>
          <w:trHeight w:val="346"/>
          <w:jc w:val="center"/>
        </w:trPr>
        <w:tc>
          <w:tcPr>
            <w:tcW w:w="846" w:type="dxa"/>
            <w:shd w:val="clear" w:color="auto" w:fill="C9C9C9"/>
          </w:tcPr>
          <w:p w14:paraId="2C9C4B5D" w14:textId="77777777" w:rsidR="005234CE" w:rsidRPr="00150BBD" w:rsidRDefault="005234CE" w:rsidP="005234CE">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3.</w:t>
            </w:r>
          </w:p>
        </w:tc>
        <w:tc>
          <w:tcPr>
            <w:tcW w:w="2835" w:type="dxa"/>
            <w:shd w:val="clear" w:color="auto" w:fill="FFFFFF"/>
          </w:tcPr>
          <w:p w14:paraId="0303EEDA" w14:textId="35549668"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 xml:space="preserve">The Working Group submits to the Croatian Government a biannual report on implementation of NAP measures </w:t>
            </w:r>
          </w:p>
        </w:tc>
        <w:tc>
          <w:tcPr>
            <w:tcW w:w="2551" w:type="dxa"/>
            <w:shd w:val="clear" w:color="auto" w:fill="FFFFFF"/>
          </w:tcPr>
          <w:p w14:paraId="48EEE049" w14:textId="6696DB67"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MFEA as coordinator, based on the report of facilitators of measures</w:t>
            </w:r>
          </w:p>
        </w:tc>
        <w:tc>
          <w:tcPr>
            <w:tcW w:w="2268" w:type="dxa"/>
            <w:shd w:val="clear" w:color="auto" w:fill="FFFFFF"/>
          </w:tcPr>
          <w:p w14:paraId="789EEA48" w14:textId="7F865503"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Biannual report submitted</w:t>
            </w:r>
          </w:p>
          <w:p w14:paraId="0F1F281E" w14:textId="5F78483A"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p>
        </w:tc>
        <w:tc>
          <w:tcPr>
            <w:tcW w:w="1701" w:type="dxa"/>
            <w:shd w:val="clear" w:color="auto" w:fill="FFFFFF"/>
          </w:tcPr>
          <w:p w14:paraId="3952B7FA" w14:textId="1ACC3B5D" w:rsidR="005234CE" w:rsidRPr="00150BBD" w:rsidRDefault="005234CE" w:rsidP="005234CE">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May 2027</w:t>
            </w:r>
          </w:p>
          <w:p w14:paraId="3568CAB0" w14:textId="2BB676C5" w:rsidR="005234CE" w:rsidRPr="00150BBD" w:rsidRDefault="005234CE" w:rsidP="005234CE">
            <w:pPr>
              <w:spacing w:after="12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May 2029</w:t>
            </w:r>
          </w:p>
        </w:tc>
      </w:tr>
      <w:tr w:rsidR="00150BBD" w:rsidRPr="00150BBD" w14:paraId="28164145" w14:textId="77777777" w:rsidTr="006E6640">
        <w:trPr>
          <w:trHeight w:val="346"/>
          <w:jc w:val="center"/>
        </w:trPr>
        <w:tc>
          <w:tcPr>
            <w:tcW w:w="846" w:type="dxa"/>
            <w:shd w:val="clear" w:color="auto" w:fill="C9C9C9"/>
          </w:tcPr>
          <w:p w14:paraId="49FBD8FD" w14:textId="77777777" w:rsidR="005234CE" w:rsidRPr="00150BBD" w:rsidRDefault="005234CE" w:rsidP="005234CE">
            <w:pPr>
              <w:spacing w:after="200" w:line="23" w:lineRule="atLeast"/>
              <w:ind w:left="170" w:right="170"/>
              <w:jc w:val="center"/>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4.</w:t>
            </w:r>
          </w:p>
        </w:tc>
        <w:tc>
          <w:tcPr>
            <w:tcW w:w="2835" w:type="dxa"/>
            <w:shd w:val="clear" w:color="auto" w:fill="FFFFFF"/>
          </w:tcPr>
          <w:p w14:paraId="5DC02B43" w14:textId="0679BCE1"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Information on implementation is provided upon request to relevant international organisations (UN, EU, NATO, OSCE, CE)</w:t>
            </w:r>
          </w:p>
        </w:tc>
        <w:tc>
          <w:tcPr>
            <w:tcW w:w="2551" w:type="dxa"/>
            <w:shd w:val="clear" w:color="auto" w:fill="FFFFFF"/>
          </w:tcPr>
          <w:p w14:paraId="3048A2E0" w14:textId="18348AA8"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MFEA as coordinator, based on the report of facilitators of measures</w:t>
            </w:r>
          </w:p>
        </w:tc>
        <w:tc>
          <w:tcPr>
            <w:tcW w:w="2268" w:type="dxa"/>
            <w:shd w:val="clear" w:color="auto" w:fill="FFFFFF"/>
          </w:tcPr>
          <w:p w14:paraId="6D9D36AD" w14:textId="5833C7AC"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sz w:val="24"/>
                <w:szCs w:val="24"/>
                <w:lang w:val="en-GB" w:eastAsia="hr-HR"/>
              </w:rPr>
              <w:t>Number of questionnaire replies submitted</w:t>
            </w:r>
          </w:p>
        </w:tc>
        <w:tc>
          <w:tcPr>
            <w:tcW w:w="1701" w:type="dxa"/>
            <w:shd w:val="clear" w:color="auto" w:fill="FFFFFF"/>
          </w:tcPr>
          <w:p w14:paraId="434779BE" w14:textId="4C452441" w:rsidR="005234CE" w:rsidRPr="00150BBD" w:rsidRDefault="005234CE" w:rsidP="005234CE">
            <w:pPr>
              <w:spacing w:after="200" w:line="23" w:lineRule="atLeast"/>
              <w:ind w:left="170" w:right="170"/>
              <w:rPr>
                <w:rFonts w:ascii="Times New Roman" w:eastAsia="Times New Roman" w:hAnsi="Times New Roman" w:cs="Times New Roman"/>
                <w:sz w:val="24"/>
                <w:szCs w:val="24"/>
                <w:lang w:val="en-GB" w:eastAsia="hr-HR"/>
              </w:rPr>
            </w:pPr>
            <w:r w:rsidRPr="00150BBD">
              <w:rPr>
                <w:rFonts w:ascii="Times New Roman" w:eastAsia="Times New Roman" w:hAnsi="Times New Roman" w:cs="Times New Roman"/>
                <w:sz w:val="24"/>
                <w:szCs w:val="24"/>
                <w:lang w:val="en-GB" w:eastAsia="hr-HR"/>
              </w:rPr>
              <w:t>Permanently</w:t>
            </w:r>
          </w:p>
        </w:tc>
      </w:tr>
    </w:tbl>
    <w:p w14:paraId="78D2C656"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490FBC04"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7BACB925" w14:textId="77777777" w:rsidR="00E11DE3" w:rsidRPr="00150BBD"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lang w:val="en-GB"/>
        </w:rPr>
      </w:pPr>
    </w:p>
    <w:p w14:paraId="2C47BC86" w14:textId="4E71EFEB" w:rsidR="00E11DE3" w:rsidRPr="00150BBD"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r w:rsidRPr="00150BBD">
        <w:rPr>
          <w:rFonts w:ascii="Times New Roman" w:eastAsia="Calibri" w:hAnsi="Times New Roman" w:cs="Times New Roman"/>
          <w:b/>
          <w:bCs/>
          <w:sz w:val="24"/>
          <w:szCs w:val="24"/>
          <w:lang w:val="en-GB"/>
        </w:rPr>
        <w:t>MONITORING/EVALUA</w:t>
      </w:r>
      <w:r w:rsidR="00C72D78" w:rsidRPr="00150BBD">
        <w:rPr>
          <w:rFonts w:ascii="Times New Roman" w:eastAsia="Calibri" w:hAnsi="Times New Roman" w:cs="Times New Roman"/>
          <w:b/>
          <w:bCs/>
          <w:sz w:val="24"/>
          <w:szCs w:val="24"/>
          <w:lang w:val="en-GB"/>
        </w:rPr>
        <w:t>TION</w:t>
      </w:r>
    </w:p>
    <w:p w14:paraId="571832BA" w14:textId="77777777" w:rsidR="00E11DE3" w:rsidRPr="00150BBD"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lang w:val="en-GB"/>
        </w:rPr>
      </w:pPr>
    </w:p>
    <w:p w14:paraId="565EDF70" w14:textId="77777777" w:rsidR="00E11DE3" w:rsidRPr="00150BBD" w:rsidRDefault="00E11DE3"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10AEABAD" w14:textId="77777777" w:rsidR="00E11DE3" w:rsidRPr="00150BBD" w:rsidRDefault="00E11DE3"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17FCB31D"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547019E7" w14:textId="77777777" w:rsidR="000A6A14" w:rsidRPr="00150BBD"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lang w:val="en-GB"/>
        </w:rPr>
      </w:pPr>
    </w:p>
    <w:p w14:paraId="6B9E9FDD" w14:textId="77777777" w:rsidR="000A6A14" w:rsidRPr="00150BBD"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3F67BF2C" w14:textId="77777777" w:rsidR="000A6A14" w:rsidRPr="00150BBD"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0A1DC564" w14:textId="77777777" w:rsidR="000A6A14" w:rsidRPr="00150BBD"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lang w:val="en-GB"/>
        </w:rPr>
      </w:pPr>
    </w:p>
    <w:p w14:paraId="332A4EF7" w14:textId="77777777" w:rsidR="008868F0" w:rsidRPr="00150BBD" w:rsidRDefault="008868F0">
      <w:pPr>
        <w:rPr>
          <w:lang w:val="en-GB"/>
        </w:rPr>
      </w:pPr>
    </w:p>
    <w:sectPr w:rsidR="008868F0" w:rsidRPr="00150BBD" w:rsidSect="008747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9E84" w14:textId="77777777" w:rsidR="002065FC" w:rsidRDefault="002065FC" w:rsidP="00AC7BFE">
      <w:pPr>
        <w:spacing w:after="0" w:line="240" w:lineRule="auto"/>
      </w:pPr>
      <w:r>
        <w:separator/>
      </w:r>
    </w:p>
  </w:endnote>
  <w:endnote w:type="continuationSeparator" w:id="0">
    <w:p w14:paraId="5B142F03" w14:textId="77777777" w:rsidR="002065FC" w:rsidRDefault="002065FC" w:rsidP="00AC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4641" w14:textId="77777777" w:rsidR="002065FC" w:rsidRDefault="002065FC" w:rsidP="00AC7BFE">
      <w:pPr>
        <w:spacing w:after="0" w:line="240" w:lineRule="auto"/>
      </w:pPr>
      <w:r>
        <w:separator/>
      </w:r>
    </w:p>
  </w:footnote>
  <w:footnote w:type="continuationSeparator" w:id="0">
    <w:p w14:paraId="1A79FE8D" w14:textId="77777777" w:rsidR="002065FC" w:rsidRDefault="002065FC" w:rsidP="00AC7BFE">
      <w:pPr>
        <w:spacing w:after="0" w:line="240" w:lineRule="auto"/>
      </w:pPr>
      <w:r>
        <w:continuationSeparator/>
      </w:r>
    </w:p>
  </w:footnote>
  <w:footnote w:id="1">
    <w:p w14:paraId="20FB0D4B" w14:textId="77777777" w:rsidR="001A771A" w:rsidRPr="00174516" w:rsidRDefault="001A771A" w:rsidP="00215FD6">
      <w:pPr>
        <w:pStyle w:val="FootnoteText"/>
        <w:contextualSpacing/>
      </w:pPr>
      <w:r>
        <w:rPr>
          <w:rStyle w:val="FootnoteReference"/>
        </w:rPr>
        <w:footnoteRef/>
      </w:r>
      <w:r>
        <w:t xml:space="preserve"> </w:t>
      </w:r>
      <w:r w:rsidRPr="00E715BF">
        <w:rPr>
          <w:rFonts w:ascii="Times New Roman" w:hAnsi="Times New Roman"/>
          <w:i/>
          <w:lang w:val="en-GB"/>
        </w:rPr>
        <w:t>Women, Peace and Security Agenda</w:t>
      </w:r>
    </w:p>
  </w:footnote>
  <w:footnote w:id="2">
    <w:p w14:paraId="2F685C0A" w14:textId="77777777" w:rsidR="001A771A" w:rsidRPr="006D364B" w:rsidRDefault="001A771A" w:rsidP="00215FD6">
      <w:pPr>
        <w:pStyle w:val="FootnoteText"/>
        <w:contextualSpacing/>
        <w:jc w:val="both"/>
        <w:rPr>
          <w:rFonts w:ascii="Times New Roman" w:hAnsi="Times New Roman"/>
          <w:lang w:val="en-GB"/>
        </w:rPr>
      </w:pPr>
      <w:r w:rsidRPr="007E43ED">
        <w:rPr>
          <w:rStyle w:val="FootnoteReference"/>
          <w:rFonts w:ascii="Times New Roman" w:hAnsi="Times New Roman"/>
        </w:rPr>
        <w:footnoteRef/>
      </w:r>
      <w:r w:rsidRPr="007E43ED">
        <w:rPr>
          <w:rFonts w:ascii="Times New Roman" w:hAnsi="Times New Roman"/>
        </w:rPr>
        <w:t xml:space="preserve"> </w:t>
      </w:r>
      <w:r w:rsidRPr="006D364B">
        <w:rPr>
          <w:rFonts w:ascii="Times New Roman" w:hAnsi="Times New Roman"/>
          <w:i/>
          <w:lang w:val="en-GB"/>
        </w:rPr>
        <w:t>Convention on Elimination of All Forms of Discrimination against Women</w:t>
      </w:r>
      <w:r w:rsidRPr="006D364B">
        <w:rPr>
          <w:rFonts w:ascii="Times New Roman" w:hAnsi="Times New Roman"/>
          <w:lang w:val="en-GB"/>
        </w:rPr>
        <w:t>. The Convention was adopted by the UN General Assembly in 1979 and entered into force in 1981. The Committee on the Elimination of Discrimination against Women (CEDAW) was created in 1982 in order to</w:t>
      </w:r>
      <w:r>
        <w:rPr>
          <w:rFonts w:ascii="Times New Roman" w:hAnsi="Times New Roman"/>
          <w:lang w:val="en-GB"/>
        </w:rPr>
        <w:t xml:space="preserve"> </w:t>
      </w:r>
      <w:r w:rsidRPr="006D364B">
        <w:rPr>
          <w:rFonts w:ascii="Times New Roman" w:hAnsi="Times New Roman"/>
          <w:lang w:val="en-GB"/>
        </w:rPr>
        <w:t xml:space="preserve">supervise </w:t>
      </w:r>
      <w:r>
        <w:rPr>
          <w:rFonts w:ascii="Times New Roman" w:hAnsi="Times New Roman"/>
          <w:lang w:val="en-GB"/>
        </w:rPr>
        <w:t xml:space="preserve">the </w:t>
      </w:r>
      <w:r w:rsidRPr="006D364B">
        <w:rPr>
          <w:rFonts w:ascii="Times New Roman" w:hAnsi="Times New Roman"/>
          <w:lang w:val="en-GB"/>
        </w:rPr>
        <w:t>application of the Convention in States Parties. In 2013</w:t>
      </w:r>
      <w:r>
        <w:rPr>
          <w:rFonts w:ascii="Times New Roman" w:hAnsi="Times New Roman"/>
          <w:lang w:val="en-GB"/>
        </w:rPr>
        <w:t>,</w:t>
      </w:r>
      <w:r w:rsidRPr="006D364B">
        <w:rPr>
          <w:rFonts w:ascii="Times New Roman" w:hAnsi="Times New Roman"/>
          <w:lang w:val="en-GB"/>
        </w:rPr>
        <w:t xml:space="preserve"> CEDAW issued the </w:t>
      </w:r>
      <w:r>
        <w:rPr>
          <w:rFonts w:ascii="Times New Roman" w:hAnsi="Times New Roman"/>
          <w:i/>
          <w:lang w:val="en-GB"/>
        </w:rPr>
        <w:t xml:space="preserve">General recommendation No. </w:t>
      </w:r>
      <w:r w:rsidRPr="006D364B">
        <w:rPr>
          <w:rFonts w:ascii="Times New Roman" w:hAnsi="Times New Roman"/>
          <w:i/>
          <w:lang w:val="en-GB"/>
        </w:rPr>
        <w:t xml:space="preserve">30 on women in conflict prevention, conflict and post-conflict situations </w:t>
      </w:r>
      <w:r>
        <w:rPr>
          <w:rFonts w:ascii="Times New Roman" w:hAnsi="Times New Roman"/>
          <w:lang w:val="en-GB"/>
        </w:rPr>
        <w:t xml:space="preserve">which requires that the </w:t>
      </w:r>
      <w:r w:rsidRPr="006D364B">
        <w:rPr>
          <w:rFonts w:ascii="Times New Roman" w:hAnsi="Times New Roman"/>
          <w:lang w:val="en-GB"/>
        </w:rPr>
        <w:t>States parties</w:t>
      </w:r>
      <w:r>
        <w:rPr>
          <w:rFonts w:ascii="Times New Roman" w:hAnsi="Times New Roman"/>
          <w:lang w:val="en-GB"/>
        </w:rPr>
        <w:t>,</w:t>
      </w:r>
      <w:r w:rsidRPr="006D364B">
        <w:rPr>
          <w:rFonts w:ascii="Times New Roman" w:hAnsi="Times New Roman"/>
          <w:lang w:val="en-GB"/>
        </w:rPr>
        <w:t xml:space="preserve"> </w:t>
      </w:r>
      <w:r>
        <w:rPr>
          <w:rFonts w:ascii="Times New Roman" w:hAnsi="Times New Roman"/>
          <w:lang w:val="en-GB"/>
        </w:rPr>
        <w:t xml:space="preserve">within the framework of periodic reports on implementation of the Convention, also </w:t>
      </w:r>
      <w:r w:rsidRPr="006D364B">
        <w:rPr>
          <w:rFonts w:ascii="Times New Roman" w:hAnsi="Times New Roman"/>
          <w:lang w:val="en-GB"/>
        </w:rPr>
        <w:t>provide information on the implementation of the Security</w:t>
      </w:r>
      <w:r>
        <w:rPr>
          <w:rFonts w:ascii="Times New Roman" w:hAnsi="Times New Roman"/>
          <w:lang w:val="en-GB"/>
        </w:rPr>
        <w:t xml:space="preserve"> </w:t>
      </w:r>
      <w:r w:rsidRPr="006D364B">
        <w:rPr>
          <w:rFonts w:ascii="Times New Roman" w:hAnsi="Times New Roman"/>
          <w:lang w:val="en-GB"/>
        </w:rPr>
        <w:t>Council agenda on women, peace and security, including by specifically reporting on compliance with any agreed</w:t>
      </w:r>
      <w:r>
        <w:rPr>
          <w:rFonts w:ascii="Times New Roman" w:hAnsi="Times New Roman"/>
          <w:lang w:val="en-GB"/>
        </w:rPr>
        <w:t xml:space="preserve"> implementation </w:t>
      </w:r>
      <w:r w:rsidRPr="006D364B">
        <w:rPr>
          <w:rFonts w:ascii="Times New Roman" w:hAnsi="Times New Roman"/>
          <w:lang w:val="en-GB"/>
        </w:rPr>
        <w:t xml:space="preserve">benchmarks or indicators </w:t>
      </w:r>
      <w:r>
        <w:rPr>
          <w:rFonts w:ascii="Times New Roman" w:hAnsi="Times New Roman"/>
          <w:lang w:val="en-GB"/>
        </w:rPr>
        <w:t>(CEDAW/C/GC/30, 2013).</w:t>
      </w:r>
    </w:p>
  </w:footnote>
  <w:footnote w:id="3">
    <w:p w14:paraId="151E953D" w14:textId="77777777" w:rsidR="001A771A" w:rsidRPr="006D364B" w:rsidRDefault="001A771A" w:rsidP="00215FD6">
      <w:pPr>
        <w:pStyle w:val="FootnoteText"/>
        <w:contextualSpacing/>
        <w:jc w:val="both"/>
        <w:rPr>
          <w:rFonts w:ascii="Times New Roman" w:hAnsi="Times New Roman"/>
          <w:lang w:val="en-GB"/>
        </w:rPr>
      </w:pPr>
      <w:r w:rsidRPr="006D364B">
        <w:rPr>
          <w:rStyle w:val="FootnoteReference"/>
          <w:rFonts w:ascii="Times New Roman" w:hAnsi="Times New Roman"/>
          <w:lang w:val="en-GB"/>
        </w:rPr>
        <w:footnoteRef/>
      </w:r>
      <w:r w:rsidRPr="006D364B">
        <w:rPr>
          <w:rFonts w:ascii="Times New Roman" w:hAnsi="Times New Roman"/>
          <w:lang w:val="en-GB"/>
        </w:rPr>
        <w:t xml:space="preserve"> </w:t>
      </w:r>
      <w:r>
        <w:rPr>
          <w:rFonts w:ascii="Times New Roman" w:hAnsi="Times New Roman"/>
          <w:i/>
          <w:lang w:val="en-GB"/>
        </w:rPr>
        <w:t xml:space="preserve">The </w:t>
      </w:r>
      <w:r w:rsidRPr="006D364B">
        <w:rPr>
          <w:rFonts w:ascii="Times New Roman" w:hAnsi="Times New Roman"/>
          <w:i/>
          <w:iCs/>
          <w:lang w:val="en-GB" w:eastAsia="hr-HR"/>
        </w:rPr>
        <w:t xml:space="preserve">Beijing Declaration and Platform for Action </w:t>
      </w:r>
      <w:r>
        <w:rPr>
          <w:rFonts w:ascii="Times New Roman" w:eastAsia="MinionPro-Regular" w:hAnsi="Times New Roman"/>
          <w:lang w:val="en-GB" w:eastAsia="hr-HR"/>
        </w:rPr>
        <w:t xml:space="preserve">are key documents for promoting gender equality adopted at the UN Fourth World Conference on Women held on 15 September 1995 in Beijing, after UN’s decade-long commitment to the fight for human rights of women. The Declaration was signed by 189 states that thereby committed </w:t>
      </w:r>
      <w:r>
        <w:rPr>
          <w:rFonts w:ascii="Times New Roman" w:hAnsi="Times New Roman"/>
          <w:lang w:val="en-GB"/>
        </w:rPr>
        <w:t>to protect and promote human rights of women</w:t>
      </w:r>
      <w:r w:rsidRPr="00DE2539">
        <w:rPr>
          <w:rFonts w:ascii="Times New Roman" w:hAnsi="Times New Roman"/>
          <w:lang w:val="en-GB"/>
        </w:rPr>
        <w:t xml:space="preserve">, </w:t>
      </w:r>
      <w:r w:rsidRPr="00DE2539">
        <w:rPr>
          <w:rFonts w:ascii="Times New Roman" w:hAnsi="Times New Roman"/>
          <w:lang w:val="en-GB" w:eastAsia="hr-HR"/>
        </w:rPr>
        <w:t xml:space="preserve">remove obstacles for equal participation of women in all areas of life and systematically work on the empowerment of women. The </w:t>
      </w:r>
      <w:r w:rsidRPr="00DE2539">
        <w:rPr>
          <w:rFonts w:ascii="Times New Roman" w:hAnsi="Times New Roman"/>
          <w:i/>
          <w:lang w:val="en-GB" w:eastAsia="hr-HR"/>
        </w:rPr>
        <w:t>Platform for Action</w:t>
      </w:r>
      <w:r w:rsidRPr="00DE2539">
        <w:rPr>
          <w:rFonts w:ascii="Times New Roman" w:hAnsi="Times New Roman"/>
          <w:lang w:val="en-GB" w:eastAsia="hr-HR"/>
        </w:rPr>
        <w:t xml:space="preserve"> is</w:t>
      </w:r>
      <w:r>
        <w:rPr>
          <w:rFonts w:ascii="Times New Roman" w:hAnsi="Times New Roman"/>
          <w:lang w:val="en-GB" w:eastAsia="hr-HR"/>
        </w:rPr>
        <w:t xml:space="preserve"> </w:t>
      </w:r>
      <w:r w:rsidRPr="00DE2539">
        <w:rPr>
          <w:rFonts w:ascii="Times New Roman" w:hAnsi="Times New Roman"/>
          <w:lang w:val="en-GB" w:eastAsia="hr-HR"/>
        </w:rPr>
        <w:t xml:space="preserve">the operational part of the </w:t>
      </w:r>
      <w:r w:rsidRPr="00DE2539">
        <w:rPr>
          <w:rFonts w:ascii="Times New Roman" w:hAnsi="Times New Roman"/>
          <w:i/>
          <w:lang w:val="en-GB" w:eastAsia="hr-HR"/>
        </w:rPr>
        <w:t>Declaration</w:t>
      </w:r>
      <w:r w:rsidRPr="00DE2539">
        <w:rPr>
          <w:rFonts w:ascii="Times New Roman" w:hAnsi="Times New Roman"/>
          <w:lang w:val="en-GB" w:eastAsia="hr-HR"/>
        </w:rPr>
        <w:t xml:space="preserve"> and lists concrete goals and measures for achieving an equal position for women in 12 areas of concern, including the area of Women and armed conflict.</w:t>
      </w:r>
    </w:p>
  </w:footnote>
  <w:footnote w:id="4">
    <w:p w14:paraId="69EF6348" w14:textId="77777777" w:rsidR="001A771A" w:rsidRPr="006D364B" w:rsidRDefault="001A771A" w:rsidP="00215FD6">
      <w:pPr>
        <w:pStyle w:val="FootnoteText"/>
        <w:jc w:val="both"/>
        <w:rPr>
          <w:rFonts w:ascii="Times New Roman" w:hAnsi="Times New Roman"/>
          <w:lang w:val="en-GB"/>
        </w:rPr>
      </w:pPr>
      <w:r w:rsidRPr="006D364B">
        <w:rPr>
          <w:rStyle w:val="FootnoteReference"/>
          <w:lang w:val="en-GB"/>
        </w:rPr>
        <w:footnoteRef/>
      </w:r>
      <w:r w:rsidRPr="006D364B">
        <w:rPr>
          <w:lang w:val="en-GB"/>
        </w:rPr>
        <w:t xml:space="preserve"> </w:t>
      </w:r>
      <w:r w:rsidRPr="0049512E">
        <w:rPr>
          <w:rFonts w:ascii="Times New Roman" w:hAnsi="Times New Roman"/>
          <w:lang w:val="en-GB"/>
        </w:rPr>
        <w:t>On 1 October 201</w:t>
      </w:r>
      <w:r>
        <w:rPr>
          <w:rFonts w:ascii="Times New Roman" w:hAnsi="Times New Roman"/>
          <w:lang w:val="en-GB"/>
        </w:rPr>
        <w:t>8</w:t>
      </w:r>
      <w:r w:rsidRPr="0049512E">
        <w:rPr>
          <w:rFonts w:ascii="Times New Roman" w:hAnsi="Times New Roman"/>
          <w:lang w:val="en-GB"/>
        </w:rPr>
        <w:t xml:space="preserve">, </w:t>
      </w:r>
      <w:r w:rsidRPr="00AF51B9">
        <w:rPr>
          <w:rFonts w:ascii="Times New Roman" w:hAnsi="Times New Roman"/>
          <w:lang w:val="en-GB"/>
        </w:rPr>
        <w:t>the</w:t>
      </w:r>
      <w:r>
        <w:rPr>
          <w:rFonts w:ascii="Times New Roman" w:hAnsi="Times New Roman"/>
          <w:lang w:val="en-GB"/>
        </w:rPr>
        <w:t xml:space="preserve"> Istanbul Convention entered into force in the Republic of Croatia, upon its ratification in the Croatian Parliament on 13 April 2018.</w:t>
      </w:r>
    </w:p>
  </w:footnote>
  <w:footnote w:id="5">
    <w:p w14:paraId="35BACC91" w14:textId="77777777" w:rsidR="001A771A" w:rsidRPr="006D364B" w:rsidRDefault="001A771A" w:rsidP="00215FD6">
      <w:pPr>
        <w:spacing w:after="0" w:line="240" w:lineRule="auto"/>
        <w:contextualSpacing/>
        <w:jc w:val="both"/>
        <w:rPr>
          <w:rFonts w:ascii="Times New Roman" w:hAnsi="Times New Roman"/>
          <w:lang w:val="en-GB"/>
        </w:rPr>
      </w:pPr>
      <w:r w:rsidRPr="006D364B">
        <w:rPr>
          <w:rStyle w:val="FootnoteReference"/>
          <w:rFonts w:ascii="Times New Roman" w:hAnsi="Times New Roman"/>
          <w:sz w:val="20"/>
          <w:szCs w:val="20"/>
          <w:lang w:val="en-GB"/>
        </w:rPr>
        <w:footnoteRef/>
      </w:r>
      <w:r w:rsidRPr="006D364B">
        <w:rPr>
          <w:rFonts w:ascii="Times New Roman" w:hAnsi="Times New Roman"/>
          <w:sz w:val="20"/>
          <w:szCs w:val="20"/>
          <w:lang w:val="en-GB"/>
        </w:rPr>
        <w:t xml:space="preserve"> “Transforming our World: the 2030 Agenda for Sustainable Development</w:t>
      </w:r>
      <w:r>
        <w:rPr>
          <w:rFonts w:ascii="Times New Roman" w:hAnsi="Times New Roman"/>
          <w:sz w:val="20"/>
          <w:szCs w:val="20"/>
          <w:lang w:val="en-GB"/>
        </w:rPr>
        <w:t>”</w:t>
      </w:r>
      <w:r w:rsidRPr="006D364B">
        <w:rPr>
          <w:rFonts w:ascii="Times New Roman" w:hAnsi="Times New Roman"/>
          <w:sz w:val="20"/>
          <w:szCs w:val="20"/>
          <w:lang w:val="en-GB"/>
        </w:rPr>
        <w:t xml:space="preserve">, </w:t>
      </w:r>
      <w:r>
        <w:rPr>
          <w:rFonts w:ascii="Times New Roman" w:hAnsi="Times New Roman"/>
          <w:sz w:val="20"/>
          <w:szCs w:val="20"/>
          <w:lang w:val="en-GB"/>
        </w:rPr>
        <w:t>document adopted at the UN Summit on 25 September 2015, includes 17 sustainable development goals (</w:t>
      </w:r>
      <w:r w:rsidRPr="006D364B">
        <w:rPr>
          <w:rFonts w:ascii="Times New Roman" w:hAnsi="Times New Roman"/>
          <w:sz w:val="20"/>
          <w:szCs w:val="20"/>
          <w:lang w:val="en-GB"/>
        </w:rPr>
        <w:t>SDG</w:t>
      </w:r>
      <w:r>
        <w:rPr>
          <w:rFonts w:ascii="Times New Roman" w:hAnsi="Times New Roman"/>
          <w:sz w:val="20"/>
          <w:szCs w:val="20"/>
          <w:lang w:val="en-GB"/>
        </w:rPr>
        <w:t>s) and</w:t>
      </w:r>
      <w:r w:rsidRPr="006D364B">
        <w:rPr>
          <w:rFonts w:ascii="Times New Roman" w:hAnsi="Times New Roman"/>
          <w:sz w:val="20"/>
          <w:szCs w:val="20"/>
          <w:lang w:val="en-GB"/>
        </w:rPr>
        <w:t xml:space="preserve"> 169 </w:t>
      </w:r>
      <w:r>
        <w:rPr>
          <w:rFonts w:ascii="Times New Roman" w:hAnsi="Times New Roman"/>
          <w:sz w:val="20"/>
          <w:szCs w:val="20"/>
          <w:lang w:val="en-GB"/>
        </w:rPr>
        <w:t>targets</w:t>
      </w:r>
      <w:r w:rsidRPr="006D364B">
        <w:rPr>
          <w:rFonts w:ascii="Times New Roman" w:hAnsi="Times New Roman"/>
          <w:sz w:val="20"/>
          <w:szCs w:val="20"/>
          <w:lang w:val="en-GB"/>
        </w:rPr>
        <w:t>.</w:t>
      </w:r>
    </w:p>
  </w:footnote>
  <w:footnote w:id="6">
    <w:p w14:paraId="5A46AF9D" w14:textId="77777777" w:rsidR="001A771A" w:rsidRPr="006D364B" w:rsidRDefault="001A771A" w:rsidP="00215FD6">
      <w:pPr>
        <w:pStyle w:val="FootnoteText"/>
        <w:jc w:val="both"/>
        <w:rPr>
          <w:lang w:val="en-GB"/>
        </w:rPr>
      </w:pPr>
      <w:r w:rsidRPr="006D364B">
        <w:rPr>
          <w:rStyle w:val="FootnoteReference"/>
          <w:lang w:val="en-GB"/>
        </w:rPr>
        <w:footnoteRef/>
      </w:r>
      <w:r w:rsidRPr="006D364B">
        <w:rPr>
          <w:lang w:val="en-GB"/>
        </w:rPr>
        <w:t xml:space="preserve"> </w:t>
      </w:r>
      <w:r w:rsidRPr="00364681">
        <w:rPr>
          <w:rFonts w:ascii="Times New Roman" w:hAnsi="Times New Roman"/>
          <w:lang w:val="en-GB"/>
        </w:rPr>
        <w:t>This viewpoint is especially</w:t>
      </w:r>
      <w:r>
        <w:rPr>
          <w:rFonts w:ascii="Times New Roman" w:hAnsi="Times New Roman"/>
          <w:lang w:val="en-GB"/>
        </w:rPr>
        <w:t xml:space="preserve"> stressed in Resolution </w:t>
      </w:r>
      <w:r w:rsidRPr="006D364B">
        <w:rPr>
          <w:rFonts w:ascii="Times New Roman" w:hAnsi="Times New Roman"/>
          <w:lang w:val="en-GB"/>
        </w:rPr>
        <w:t>2122 (2013)</w:t>
      </w:r>
    </w:p>
  </w:footnote>
  <w:footnote w:id="7">
    <w:p w14:paraId="3A37DC13" w14:textId="4FFC5D92" w:rsidR="001A771A" w:rsidRPr="001F5BDF" w:rsidRDefault="001A771A" w:rsidP="00215FD6">
      <w:pPr>
        <w:pStyle w:val="FootnoteText"/>
        <w:jc w:val="both"/>
        <w:rPr>
          <w:rFonts w:ascii="Times New Roman" w:hAnsi="Times New Roman"/>
          <w:lang w:val="en-GB"/>
        </w:rPr>
      </w:pPr>
      <w:r w:rsidRPr="007E43ED">
        <w:rPr>
          <w:rStyle w:val="FootnoteReference"/>
          <w:rFonts w:ascii="Times New Roman" w:hAnsi="Times New Roman"/>
        </w:rPr>
        <w:footnoteRef/>
      </w:r>
      <w:r w:rsidRPr="007E43ED">
        <w:rPr>
          <w:rFonts w:ascii="Times New Roman" w:hAnsi="Times New Roman"/>
        </w:rPr>
        <w:t xml:space="preserve"> </w:t>
      </w:r>
      <w:r w:rsidRPr="001F5BDF">
        <w:rPr>
          <w:rFonts w:ascii="Times New Roman" w:hAnsi="Times New Roman"/>
          <w:lang w:val="en-GB"/>
        </w:rPr>
        <w:t xml:space="preserve">Data from 2011 </w:t>
      </w:r>
    </w:p>
  </w:footnote>
  <w:footnote w:id="8">
    <w:p w14:paraId="6758F923" w14:textId="77777777" w:rsidR="001A771A" w:rsidRPr="007E43ED" w:rsidRDefault="001A771A" w:rsidP="00215FD6">
      <w:pPr>
        <w:pStyle w:val="FootnoteText"/>
        <w:jc w:val="both"/>
        <w:rPr>
          <w:rFonts w:ascii="Times New Roman" w:hAnsi="Times New Roman"/>
        </w:rPr>
      </w:pPr>
      <w:r w:rsidRPr="001F5BDF">
        <w:rPr>
          <w:rStyle w:val="FootnoteReference"/>
          <w:rFonts w:ascii="Times New Roman" w:hAnsi="Times New Roman"/>
          <w:lang w:val="en-GB"/>
        </w:rPr>
        <w:footnoteRef/>
      </w:r>
      <w:r w:rsidRPr="001F5BDF">
        <w:rPr>
          <w:rFonts w:ascii="Times New Roman" w:hAnsi="Times New Roman"/>
          <w:lang w:val="en-GB"/>
        </w:rPr>
        <w:t xml:space="preserve"> Vesna Škare Ožbolt, </w:t>
      </w:r>
      <w:r>
        <w:rPr>
          <w:rFonts w:ascii="Times New Roman" w:hAnsi="Times New Roman"/>
          <w:lang w:val="en-GB"/>
        </w:rPr>
        <w:t>the then Deputy Chief of Staff of the President’s Office and Chair of the National Committee for Establishment of Trust and Normalisation of Relations in War-Affected Areas, participated in the process as the main negotiator on the Croatian side</w:t>
      </w:r>
      <w:r w:rsidRPr="001F5BDF">
        <w:rPr>
          <w:rFonts w:ascii="Times New Roman" w:hAnsi="Times New Roman"/>
          <w:lang w:val="en-GB"/>
        </w:rPr>
        <w:t>.</w:t>
      </w:r>
      <w:r w:rsidRPr="007E43ED">
        <w:rPr>
          <w:rFonts w:ascii="Times New Roman" w:hAnsi="Times New Roman"/>
        </w:rPr>
        <w:t xml:space="preserve"> </w:t>
      </w:r>
    </w:p>
  </w:footnote>
  <w:footnote w:id="9">
    <w:p w14:paraId="1E3B936C" w14:textId="24446C49" w:rsidR="001A771A" w:rsidRPr="00680A1D" w:rsidRDefault="001A771A" w:rsidP="00215FD6">
      <w:pPr>
        <w:pStyle w:val="FootnoteText"/>
        <w:jc w:val="both"/>
        <w:rPr>
          <w:lang w:val="en-GB"/>
        </w:rPr>
      </w:pPr>
      <w:r>
        <w:rPr>
          <w:rStyle w:val="FootnoteReference"/>
        </w:rPr>
        <w:footnoteRef/>
      </w:r>
      <w:r>
        <w:t xml:space="preserve"> </w:t>
      </w:r>
      <w:r>
        <w:rPr>
          <w:rFonts w:ascii="Times New Roman" w:hAnsi="Times New Roman"/>
          <w:lang w:val="en-GB"/>
        </w:rPr>
        <w:t xml:space="preserve">Gender equality is one of the highest values of the constitutional order of the Republic of Croatia. Pursuant to the </w:t>
      </w:r>
      <w:r>
        <w:rPr>
          <w:rFonts w:ascii="Times New Roman" w:hAnsi="Times New Roman"/>
          <w:i/>
          <w:lang w:val="en-GB"/>
        </w:rPr>
        <w:t xml:space="preserve">Act on Gender Equality </w:t>
      </w:r>
      <w:r>
        <w:rPr>
          <w:rFonts w:ascii="Times New Roman" w:hAnsi="Times New Roman"/>
          <w:lang w:val="en-GB"/>
        </w:rPr>
        <w:t xml:space="preserve">(OG 82/08, 69/17) gender equality means that women and men are equally represented in all areas of public and private life, have equal status, equal opportunities for realising their rights as well as equal benefits from the results achieved. Pursuant to this Act, the </w:t>
      </w:r>
      <w:r w:rsidRPr="00680A1D">
        <w:rPr>
          <w:rFonts w:ascii="Times New Roman" w:hAnsi="Times New Roman"/>
          <w:i/>
          <w:lang w:val="en-GB"/>
        </w:rPr>
        <w:t>Na</w:t>
      </w:r>
      <w:r>
        <w:rPr>
          <w:rFonts w:ascii="Times New Roman" w:hAnsi="Times New Roman"/>
          <w:i/>
          <w:lang w:val="en-GB"/>
        </w:rPr>
        <w:t xml:space="preserve">tional Gender Equality Policy </w:t>
      </w:r>
      <w:r>
        <w:rPr>
          <w:rFonts w:ascii="Times New Roman" w:hAnsi="Times New Roman"/>
          <w:lang w:val="en-GB"/>
        </w:rPr>
        <w:t xml:space="preserve">is adopted as the basic strategic document with the goal of eliminating discrimination of women and establishing real gender equality. Furthermore, all state administration authorities are obliged to implement special measures and adopt plans for promoting and establishing gender equality. </w:t>
      </w:r>
    </w:p>
  </w:footnote>
  <w:footnote w:id="10">
    <w:p w14:paraId="31290A0A" w14:textId="77777777" w:rsidR="001A771A" w:rsidRPr="00204F47" w:rsidRDefault="001A771A" w:rsidP="00215FD6">
      <w:pPr>
        <w:pStyle w:val="FootnoteText"/>
      </w:pPr>
      <w:r w:rsidRPr="00680A1D">
        <w:rPr>
          <w:rStyle w:val="FootnoteReference"/>
          <w:lang w:val="en-GB"/>
        </w:rPr>
        <w:footnoteRef/>
      </w:r>
      <w:r>
        <w:rPr>
          <w:rFonts w:ascii="Times New Roman" w:hAnsi="Times New Roman"/>
          <w:lang w:val="en-GB"/>
        </w:rPr>
        <w:t xml:space="preserve">As early as September </w:t>
      </w:r>
      <w:r w:rsidRPr="00680A1D">
        <w:rPr>
          <w:rFonts w:ascii="Times New Roman" w:hAnsi="Times New Roman"/>
          <w:lang w:val="en-GB"/>
        </w:rPr>
        <w:t xml:space="preserve">1999, </w:t>
      </w:r>
      <w:r>
        <w:rPr>
          <w:rFonts w:ascii="Times New Roman" w:hAnsi="Times New Roman"/>
          <w:lang w:val="en-GB"/>
        </w:rPr>
        <w:t xml:space="preserve">one year after the departure of </w:t>
      </w:r>
      <w:r w:rsidRPr="00680A1D">
        <w:rPr>
          <w:rFonts w:ascii="Times New Roman" w:hAnsi="Times New Roman"/>
          <w:lang w:val="en-GB"/>
        </w:rPr>
        <w:t xml:space="preserve">UNTAES, </w:t>
      </w:r>
      <w:r>
        <w:rPr>
          <w:rFonts w:ascii="Times New Roman" w:hAnsi="Times New Roman"/>
          <w:lang w:val="en-GB"/>
        </w:rPr>
        <w:t xml:space="preserve">the </w:t>
      </w:r>
      <w:r w:rsidRPr="00F327A3">
        <w:rPr>
          <w:rFonts w:ascii="Times New Roman" w:hAnsi="Times New Roman"/>
          <w:lang w:val="en-GB"/>
        </w:rPr>
        <w:t xml:space="preserve">first Croatian military observers </w:t>
      </w:r>
      <w:r>
        <w:rPr>
          <w:rFonts w:ascii="Times New Roman" w:hAnsi="Times New Roman"/>
          <w:lang w:val="en-GB"/>
        </w:rPr>
        <w:t xml:space="preserve">were deployed to the </w:t>
      </w:r>
      <w:r w:rsidRPr="00F327A3">
        <w:rPr>
          <w:rFonts w:ascii="Times New Roman" w:hAnsi="Times New Roman"/>
          <w:lang w:val="en-GB"/>
        </w:rPr>
        <w:t xml:space="preserve">United Nations Mission in Sierra Leone </w:t>
      </w:r>
      <w:r w:rsidRPr="00680A1D">
        <w:rPr>
          <w:rFonts w:ascii="Times New Roman" w:hAnsi="Times New Roman"/>
          <w:lang w:val="en-GB"/>
        </w:rPr>
        <w:t>(UNAMSIL).</w:t>
      </w:r>
    </w:p>
  </w:footnote>
  <w:footnote w:id="11">
    <w:p w14:paraId="7ED1604B" w14:textId="77777777" w:rsidR="001A771A" w:rsidRPr="00697573" w:rsidRDefault="001A771A" w:rsidP="00215FD6">
      <w:pPr>
        <w:autoSpaceDE w:val="0"/>
        <w:autoSpaceDN w:val="0"/>
        <w:adjustRightInd w:val="0"/>
        <w:spacing w:after="0" w:line="240" w:lineRule="auto"/>
        <w:ind w:right="-142"/>
        <w:contextualSpacing/>
        <w:jc w:val="both"/>
      </w:pPr>
      <w:r w:rsidRPr="006A6E62">
        <w:rPr>
          <w:rStyle w:val="FootnoteReference"/>
          <w:lang w:val="en-GB"/>
        </w:rPr>
        <w:footnoteRef/>
      </w:r>
      <w:r w:rsidRPr="006A6E62">
        <w:rPr>
          <w:lang w:val="en-GB"/>
        </w:rPr>
        <w:t xml:space="preserve"> </w:t>
      </w:r>
      <w:r>
        <w:rPr>
          <w:rFonts w:ascii="Times New Roman" w:hAnsi="Times New Roman"/>
          <w:sz w:val="20"/>
          <w:szCs w:val="20"/>
          <w:lang w:val="en-GB"/>
        </w:rPr>
        <w:t>S</w:t>
      </w:r>
      <w:r w:rsidRPr="006A6E62">
        <w:rPr>
          <w:rFonts w:ascii="Times New Roman" w:hAnsi="Times New Roman"/>
          <w:sz w:val="20"/>
          <w:szCs w:val="20"/>
          <w:lang w:val="en-GB"/>
        </w:rPr>
        <w:t>uch as the Strategy for National Security of the Republic of Croatia (OG</w:t>
      </w:r>
      <w:r w:rsidRPr="00697573">
        <w:rPr>
          <w:rFonts w:ascii="Times New Roman" w:hAnsi="Times New Roman"/>
          <w:sz w:val="20"/>
          <w:szCs w:val="20"/>
        </w:rPr>
        <w:t xml:space="preserve"> 73/2017)</w:t>
      </w:r>
      <w:r>
        <w:rPr>
          <w:rFonts w:ascii="Times New Roman" w:hAnsi="Times New Roman"/>
          <w:sz w:val="20"/>
          <w:szCs w:val="20"/>
        </w:rPr>
        <w:t>.</w:t>
      </w:r>
    </w:p>
  </w:footnote>
  <w:footnote w:id="12">
    <w:p w14:paraId="723A3576" w14:textId="77777777" w:rsidR="001A771A" w:rsidRPr="008472B4" w:rsidRDefault="001A771A" w:rsidP="00215FD6">
      <w:pPr>
        <w:pStyle w:val="ListParagraph"/>
        <w:spacing w:after="0" w:line="240" w:lineRule="auto"/>
        <w:ind w:left="0"/>
        <w:jc w:val="both"/>
        <w:rPr>
          <w:rFonts w:ascii="Times New Roman" w:eastAsia="Times New Roman" w:hAnsi="Times New Roman"/>
          <w:snapToGrid w:val="0"/>
          <w:sz w:val="20"/>
          <w:szCs w:val="20"/>
        </w:rPr>
      </w:pPr>
      <w:r>
        <w:rPr>
          <w:rStyle w:val="FootnoteReference"/>
        </w:rPr>
        <w:footnoteRef/>
      </w:r>
      <w:r>
        <w:t xml:space="preserve"> </w:t>
      </w:r>
      <w:r w:rsidRPr="00ED3907">
        <w:rPr>
          <w:rFonts w:ascii="Times New Roman" w:eastAsia="Times New Roman" w:hAnsi="Times New Roman"/>
          <w:snapToGrid w:val="0"/>
          <w:sz w:val="20"/>
          <w:szCs w:val="20"/>
          <w:lang w:val="en-GB"/>
        </w:rPr>
        <w:t xml:space="preserve">Ministry of Defence, Ministry of the Interior, Ministry of Croatian War Veterans, </w:t>
      </w:r>
      <w:r>
        <w:rPr>
          <w:rFonts w:ascii="Times New Roman" w:eastAsia="Times New Roman" w:hAnsi="Times New Roman"/>
          <w:snapToGrid w:val="0"/>
          <w:sz w:val="20"/>
          <w:szCs w:val="20"/>
          <w:lang w:val="en-GB"/>
        </w:rPr>
        <w:t>Office of the National Security Council, Ministry of Justice/Judicial Academy, Ministry of Science and Education, Ministry of Health, Office for Gender Equality, Office for Human Rights and Rights of National Minorities.</w:t>
      </w:r>
    </w:p>
    <w:p w14:paraId="3E21ED26" w14:textId="77777777" w:rsidR="001A771A" w:rsidRPr="008472B4" w:rsidRDefault="001A771A" w:rsidP="006C2789">
      <w:pPr>
        <w:pStyle w:val="FootnoteText"/>
      </w:pPr>
    </w:p>
  </w:footnote>
  <w:footnote w:id="13">
    <w:p w14:paraId="5442AE14" w14:textId="51AD719E" w:rsidR="001A771A" w:rsidRPr="00A74E1A" w:rsidRDefault="001A771A">
      <w:pPr>
        <w:pStyle w:val="FootnoteText"/>
        <w:rPr>
          <w:rFonts w:ascii="Times New Roman" w:hAnsi="Times New Roman" w:cs="Times New Roman"/>
          <w:lang w:val="en-GB"/>
        </w:rPr>
      </w:pPr>
      <w:r w:rsidRPr="00A74E1A">
        <w:rPr>
          <w:rStyle w:val="FootnoteReference"/>
          <w:rFonts w:ascii="Times New Roman" w:hAnsi="Times New Roman" w:cs="Times New Roman"/>
          <w:lang w:val="en-GB"/>
        </w:rPr>
        <w:footnoteRef/>
      </w:r>
      <w:r w:rsidRPr="00A74E1A">
        <w:rPr>
          <w:rFonts w:ascii="Times New Roman" w:hAnsi="Times New Roman" w:cs="Times New Roman"/>
          <w:lang w:val="en-GB"/>
        </w:rPr>
        <w:t xml:space="preserve"> According to </w:t>
      </w:r>
      <w:r>
        <w:rPr>
          <w:rFonts w:ascii="Times New Roman" w:hAnsi="Times New Roman" w:cs="Times New Roman"/>
          <w:lang w:val="en-GB"/>
        </w:rPr>
        <w:t>the</w:t>
      </w:r>
      <w:r w:rsidRPr="00A74E1A">
        <w:rPr>
          <w:rFonts w:ascii="Times New Roman" w:hAnsi="Times New Roman" w:cs="Times New Roman"/>
          <w:lang w:val="en-GB"/>
        </w:rPr>
        <w:t xml:space="preserve"> February 2025</w:t>
      </w:r>
      <w:r>
        <w:rPr>
          <w:rFonts w:ascii="Times New Roman" w:hAnsi="Times New Roman" w:cs="Times New Roman"/>
          <w:lang w:val="en-GB"/>
        </w:rPr>
        <w:t xml:space="preserve"> data</w:t>
      </w:r>
      <w:r w:rsidRPr="00A74E1A">
        <w:rPr>
          <w:rFonts w:ascii="Times New Roman" w:hAnsi="Times New Roman" w:cs="Times New Roman"/>
          <w:lang w:val="en-GB"/>
        </w:rPr>
        <w:t>, in international (UN, NATO and EU) missions and operations of peace support currently 22 women are deployed which is 8.94 %, of the totally 246 Croatian Armed Force members.</w:t>
      </w:r>
    </w:p>
  </w:footnote>
  <w:footnote w:id="14">
    <w:p w14:paraId="1C3EEAB4" w14:textId="77777777" w:rsidR="001A771A" w:rsidRPr="00FA4A3A" w:rsidRDefault="001A771A" w:rsidP="00215FD6">
      <w:pPr>
        <w:pStyle w:val="FootnoteText"/>
      </w:pPr>
      <w:r w:rsidRPr="00454F2C">
        <w:rPr>
          <w:rStyle w:val="FootnoteReference"/>
          <w:rFonts w:ascii="Times New Roman" w:hAnsi="Times New Roman"/>
        </w:rPr>
        <w:footnoteRef/>
      </w:r>
      <w:r w:rsidRPr="00454F2C">
        <w:rPr>
          <w:rFonts w:ascii="Times New Roman" w:hAnsi="Times New Roman"/>
        </w:rPr>
        <w:t xml:space="preserve"> </w:t>
      </w:r>
      <w:hyperlink r:id="rId1" w:history="1">
        <w:r w:rsidRPr="00454F2C">
          <w:rPr>
            <w:rStyle w:val="Hyperlink"/>
            <w:rFonts w:ascii="Times New Roman" w:hAnsi="Times New Roman"/>
          </w:rPr>
          <w:t>https://giwps.georgetown.edu/the-index/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02A"/>
    <w:multiLevelType w:val="hybridMultilevel"/>
    <w:tmpl w:val="308E03F4"/>
    <w:lvl w:ilvl="0" w:tplc="041A000F">
      <w:start w:val="1"/>
      <w:numFmt w:val="decimal"/>
      <w:pStyle w:val="StyleLatinArialComplexArialBefore6ptAfter6pt"/>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C012D6"/>
    <w:multiLevelType w:val="hybridMultilevel"/>
    <w:tmpl w:val="AA6EE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9D04F1"/>
    <w:multiLevelType w:val="multilevel"/>
    <w:tmpl w:val="C8C0125E"/>
    <w:lvl w:ilvl="0">
      <w:start w:val="1"/>
      <w:numFmt w:val="decimal"/>
      <w:lvlText w:val="%1."/>
      <w:lvlJc w:val="left"/>
      <w:pPr>
        <w:ind w:left="76" w:hanging="360"/>
      </w:pPr>
      <w:rPr>
        <w:rFonts w:hint="default"/>
      </w:rPr>
    </w:lvl>
    <w:lvl w:ilvl="1">
      <w:start w:val="3"/>
      <w:numFmt w:val="decimal"/>
      <w:isLgl/>
      <w:lvlText w:val="%1.%2."/>
      <w:lvlJc w:val="left"/>
      <w:pPr>
        <w:ind w:left="502" w:hanging="360"/>
      </w:pPr>
      <w:rPr>
        <w:rFonts w:hint="default"/>
        <w:b/>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 w15:restartNumberingAfterBreak="0">
    <w:nsid w:val="2A0F4C2C"/>
    <w:multiLevelType w:val="hybridMultilevel"/>
    <w:tmpl w:val="A3349738"/>
    <w:lvl w:ilvl="0" w:tplc="D72E8116">
      <w:start w:val="2"/>
      <w:numFmt w:val="bullet"/>
      <w:lvlText w:val="-"/>
      <w:lvlJc w:val="left"/>
      <w:pPr>
        <w:ind w:left="1913" w:hanging="360"/>
      </w:pPr>
      <w:rPr>
        <w:rFonts w:ascii="Times New Roman" w:eastAsia="Calibri" w:hAnsi="Times New Roman" w:cs="Times New Roman" w:hint="default"/>
      </w:rPr>
    </w:lvl>
    <w:lvl w:ilvl="1" w:tplc="041A0003">
      <w:start w:val="1"/>
      <w:numFmt w:val="bullet"/>
      <w:lvlText w:val="o"/>
      <w:lvlJc w:val="left"/>
      <w:pPr>
        <w:ind w:left="2633" w:hanging="360"/>
      </w:pPr>
      <w:rPr>
        <w:rFonts w:ascii="Courier New" w:hAnsi="Courier New" w:cs="Courier New" w:hint="default"/>
      </w:rPr>
    </w:lvl>
    <w:lvl w:ilvl="2" w:tplc="041A0005" w:tentative="1">
      <w:start w:val="1"/>
      <w:numFmt w:val="bullet"/>
      <w:lvlText w:val=""/>
      <w:lvlJc w:val="left"/>
      <w:pPr>
        <w:ind w:left="3353" w:hanging="360"/>
      </w:pPr>
      <w:rPr>
        <w:rFonts w:ascii="Wingdings" w:hAnsi="Wingdings" w:hint="default"/>
      </w:rPr>
    </w:lvl>
    <w:lvl w:ilvl="3" w:tplc="041A0001" w:tentative="1">
      <w:start w:val="1"/>
      <w:numFmt w:val="bullet"/>
      <w:lvlText w:val=""/>
      <w:lvlJc w:val="left"/>
      <w:pPr>
        <w:ind w:left="4073" w:hanging="360"/>
      </w:pPr>
      <w:rPr>
        <w:rFonts w:ascii="Symbol" w:hAnsi="Symbol" w:hint="default"/>
      </w:rPr>
    </w:lvl>
    <w:lvl w:ilvl="4" w:tplc="041A0003" w:tentative="1">
      <w:start w:val="1"/>
      <w:numFmt w:val="bullet"/>
      <w:lvlText w:val="o"/>
      <w:lvlJc w:val="left"/>
      <w:pPr>
        <w:ind w:left="4793" w:hanging="360"/>
      </w:pPr>
      <w:rPr>
        <w:rFonts w:ascii="Courier New" w:hAnsi="Courier New" w:cs="Courier New" w:hint="default"/>
      </w:rPr>
    </w:lvl>
    <w:lvl w:ilvl="5" w:tplc="041A0005" w:tentative="1">
      <w:start w:val="1"/>
      <w:numFmt w:val="bullet"/>
      <w:lvlText w:val=""/>
      <w:lvlJc w:val="left"/>
      <w:pPr>
        <w:ind w:left="5513" w:hanging="360"/>
      </w:pPr>
      <w:rPr>
        <w:rFonts w:ascii="Wingdings" w:hAnsi="Wingdings" w:hint="default"/>
      </w:rPr>
    </w:lvl>
    <w:lvl w:ilvl="6" w:tplc="041A0001" w:tentative="1">
      <w:start w:val="1"/>
      <w:numFmt w:val="bullet"/>
      <w:lvlText w:val=""/>
      <w:lvlJc w:val="left"/>
      <w:pPr>
        <w:ind w:left="6233" w:hanging="360"/>
      </w:pPr>
      <w:rPr>
        <w:rFonts w:ascii="Symbol" w:hAnsi="Symbol" w:hint="default"/>
      </w:rPr>
    </w:lvl>
    <w:lvl w:ilvl="7" w:tplc="041A0003" w:tentative="1">
      <w:start w:val="1"/>
      <w:numFmt w:val="bullet"/>
      <w:lvlText w:val="o"/>
      <w:lvlJc w:val="left"/>
      <w:pPr>
        <w:ind w:left="6953" w:hanging="360"/>
      </w:pPr>
      <w:rPr>
        <w:rFonts w:ascii="Courier New" w:hAnsi="Courier New" w:cs="Courier New" w:hint="default"/>
      </w:rPr>
    </w:lvl>
    <w:lvl w:ilvl="8" w:tplc="041A0005" w:tentative="1">
      <w:start w:val="1"/>
      <w:numFmt w:val="bullet"/>
      <w:lvlText w:val=""/>
      <w:lvlJc w:val="left"/>
      <w:pPr>
        <w:ind w:left="7673" w:hanging="360"/>
      </w:pPr>
      <w:rPr>
        <w:rFonts w:ascii="Wingdings" w:hAnsi="Wingdings" w:hint="default"/>
      </w:rPr>
    </w:lvl>
  </w:abstractNum>
  <w:abstractNum w:abstractNumId="4" w15:restartNumberingAfterBreak="0">
    <w:nsid w:val="633F429E"/>
    <w:multiLevelType w:val="hybridMultilevel"/>
    <w:tmpl w:val="FF7AA43A"/>
    <w:lvl w:ilvl="0" w:tplc="7954E71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A32854"/>
    <w:multiLevelType w:val="hybridMultilevel"/>
    <w:tmpl w:val="B0867F8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FE"/>
    <w:rsid w:val="000038F3"/>
    <w:rsid w:val="000049C9"/>
    <w:rsid w:val="0001184B"/>
    <w:rsid w:val="00021EE4"/>
    <w:rsid w:val="00022F92"/>
    <w:rsid w:val="00022FB9"/>
    <w:rsid w:val="0003377A"/>
    <w:rsid w:val="00034704"/>
    <w:rsid w:val="0004757A"/>
    <w:rsid w:val="000560AF"/>
    <w:rsid w:val="00056240"/>
    <w:rsid w:val="0008250D"/>
    <w:rsid w:val="00083773"/>
    <w:rsid w:val="00085C63"/>
    <w:rsid w:val="000A64BE"/>
    <w:rsid w:val="000A6A14"/>
    <w:rsid w:val="000B5D6B"/>
    <w:rsid w:val="000B6F1D"/>
    <w:rsid w:val="000C1371"/>
    <w:rsid w:val="000C6682"/>
    <w:rsid w:val="000D565C"/>
    <w:rsid w:val="000D6235"/>
    <w:rsid w:val="000D720B"/>
    <w:rsid w:val="000E059C"/>
    <w:rsid w:val="000E262F"/>
    <w:rsid w:val="000E2C66"/>
    <w:rsid w:val="000E3077"/>
    <w:rsid w:val="00100013"/>
    <w:rsid w:val="00100139"/>
    <w:rsid w:val="00107775"/>
    <w:rsid w:val="001135B9"/>
    <w:rsid w:val="00120508"/>
    <w:rsid w:val="001361A2"/>
    <w:rsid w:val="00140CCA"/>
    <w:rsid w:val="00150BBD"/>
    <w:rsid w:val="00151BAE"/>
    <w:rsid w:val="0015332F"/>
    <w:rsid w:val="00160A60"/>
    <w:rsid w:val="00162E79"/>
    <w:rsid w:val="00167A4A"/>
    <w:rsid w:val="00175A39"/>
    <w:rsid w:val="00181386"/>
    <w:rsid w:val="00182850"/>
    <w:rsid w:val="001843AE"/>
    <w:rsid w:val="001915C4"/>
    <w:rsid w:val="00191EBF"/>
    <w:rsid w:val="001932AA"/>
    <w:rsid w:val="001A4A4A"/>
    <w:rsid w:val="001A771A"/>
    <w:rsid w:val="001B14BE"/>
    <w:rsid w:val="001C0E5A"/>
    <w:rsid w:val="001D414A"/>
    <w:rsid w:val="001D555C"/>
    <w:rsid w:val="001D64DE"/>
    <w:rsid w:val="001E6466"/>
    <w:rsid w:val="001F228E"/>
    <w:rsid w:val="001F72F8"/>
    <w:rsid w:val="0020112E"/>
    <w:rsid w:val="0020132B"/>
    <w:rsid w:val="00202EA1"/>
    <w:rsid w:val="002065FC"/>
    <w:rsid w:val="00210C27"/>
    <w:rsid w:val="00215FD6"/>
    <w:rsid w:val="00221A64"/>
    <w:rsid w:val="00221A83"/>
    <w:rsid w:val="002312B4"/>
    <w:rsid w:val="0023659A"/>
    <w:rsid w:val="00241F9E"/>
    <w:rsid w:val="00244212"/>
    <w:rsid w:val="00246FAE"/>
    <w:rsid w:val="00271369"/>
    <w:rsid w:val="00281F1C"/>
    <w:rsid w:val="00285A2D"/>
    <w:rsid w:val="0029614C"/>
    <w:rsid w:val="002A073A"/>
    <w:rsid w:val="002A5ABD"/>
    <w:rsid w:val="002A687E"/>
    <w:rsid w:val="002B6260"/>
    <w:rsid w:val="002B638B"/>
    <w:rsid w:val="002C25F8"/>
    <w:rsid w:val="002C2BA4"/>
    <w:rsid w:val="002C5700"/>
    <w:rsid w:val="002C6ABC"/>
    <w:rsid w:val="002D2283"/>
    <w:rsid w:val="002D4BA5"/>
    <w:rsid w:val="002D61EF"/>
    <w:rsid w:val="002D6AC8"/>
    <w:rsid w:val="002E44FD"/>
    <w:rsid w:val="002E6A0A"/>
    <w:rsid w:val="002F236B"/>
    <w:rsid w:val="002F696A"/>
    <w:rsid w:val="002F73B2"/>
    <w:rsid w:val="002F7C0B"/>
    <w:rsid w:val="0030335A"/>
    <w:rsid w:val="003033CF"/>
    <w:rsid w:val="00305046"/>
    <w:rsid w:val="0030761B"/>
    <w:rsid w:val="003076C8"/>
    <w:rsid w:val="00315057"/>
    <w:rsid w:val="00315199"/>
    <w:rsid w:val="00320C57"/>
    <w:rsid w:val="00324169"/>
    <w:rsid w:val="00331705"/>
    <w:rsid w:val="00331CAD"/>
    <w:rsid w:val="003332D6"/>
    <w:rsid w:val="00347954"/>
    <w:rsid w:val="00350DC6"/>
    <w:rsid w:val="0035258C"/>
    <w:rsid w:val="003531E3"/>
    <w:rsid w:val="003623D8"/>
    <w:rsid w:val="00374142"/>
    <w:rsid w:val="0037480C"/>
    <w:rsid w:val="00375603"/>
    <w:rsid w:val="00381692"/>
    <w:rsid w:val="00382F0A"/>
    <w:rsid w:val="00395D38"/>
    <w:rsid w:val="003A22C1"/>
    <w:rsid w:val="003A30FB"/>
    <w:rsid w:val="003A7958"/>
    <w:rsid w:val="003B1DA3"/>
    <w:rsid w:val="003C0550"/>
    <w:rsid w:val="003C10DB"/>
    <w:rsid w:val="003C3A8D"/>
    <w:rsid w:val="003D235D"/>
    <w:rsid w:val="003D2E86"/>
    <w:rsid w:val="003D3162"/>
    <w:rsid w:val="003E5169"/>
    <w:rsid w:val="003F4EA0"/>
    <w:rsid w:val="00400F56"/>
    <w:rsid w:val="00403A46"/>
    <w:rsid w:val="004121B2"/>
    <w:rsid w:val="00414104"/>
    <w:rsid w:val="00417BF4"/>
    <w:rsid w:val="00425FB3"/>
    <w:rsid w:val="00426FFD"/>
    <w:rsid w:val="00430734"/>
    <w:rsid w:val="00433CE3"/>
    <w:rsid w:val="00434448"/>
    <w:rsid w:val="00435C08"/>
    <w:rsid w:val="00436B1B"/>
    <w:rsid w:val="004404AE"/>
    <w:rsid w:val="00450051"/>
    <w:rsid w:val="00460655"/>
    <w:rsid w:val="00472263"/>
    <w:rsid w:val="00474F7E"/>
    <w:rsid w:val="00481A5D"/>
    <w:rsid w:val="00486496"/>
    <w:rsid w:val="004864FB"/>
    <w:rsid w:val="0049294D"/>
    <w:rsid w:val="0049429C"/>
    <w:rsid w:val="004A2139"/>
    <w:rsid w:val="004A33EA"/>
    <w:rsid w:val="004A7597"/>
    <w:rsid w:val="004B0DFD"/>
    <w:rsid w:val="004B1AC0"/>
    <w:rsid w:val="004B2D61"/>
    <w:rsid w:val="004B5A4F"/>
    <w:rsid w:val="004B63E3"/>
    <w:rsid w:val="004D0EE8"/>
    <w:rsid w:val="004D279E"/>
    <w:rsid w:val="004E20EB"/>
    <w:rsid w:val="004F2227"/>
    <w:rsid w:val="004F3B63"/>
    <w:rsid w:val="00501CF1"/>
    <w:rsid w:val="005234CE"/>
    <w:rsid w:val="00531077"/>
    <w:rsid w:val="005312BB"/>
    <w:rsid w:val="0053495E"/>
    <w:rsid w:val="00534CF2"/>
    <w:rsid w:val="0053555B"/>
    <w:rsid w:val="00541874"/>
    <w:rsid w:val="00544604"/>
    <w:rsid w:val="00552D5F"/>
    <w:rsid w:val="00563E15"/>
    <w:rsid w:val="005761B8"/>
    <w:rsid w:val="0058033E"/>
    <w:rsid w:val="00597E52"/>
    <w:rsid w:val="005B1F76"/>
    <w:rsid w:val="005D55FC"/>
    <w:rsid w:val="005E08BF"/>
    <w:rsid w:val="005E5F03"/>
    <w:rsid w:val="005E7B5B"/>
    <w:rsid w:val="005F5BA8"/>
    <w:rsid w:val="006127D3"/>
    <w:rsid w:val="00616F33"/>
    <w:rsid w:val="0062158C"/>
    <w:rsid w:val="00622BCC"/>
    <w:rsid w:val="00627FDF"/>
    <w:rsid w:val="006338A2"/>
    <w:rsid w:val="00633CE8"/>
    <w:rsid w:val="006409A4"/>
    <w:rsid w:val="00647747"/>
    <w:rsid w:val="00651CC2"/>
    <w:rsid w:val="006537DE"/>
    <w:rsid w:val="00653B5E"/>
    <w:rsid w:val="00654E6B"/>
    <w:rsid w:val="00665FCD"/>
    <w:rsid w:val="006678AD"/>
    <w:rsid w:val="00667FAE"/>
    <w:rsid w:val="0067149F"/>
    <w:rsid w:val="00675D3E"/>
    <w:rsid w:val="00675D4D"/>
    <w:rsid w:val="00690204"/>
    <w:rsid w:val="0069467A"/>
    <w:rsid w:val="00697693"/>
    <w:rsid w:val="006A2438"/>
    <w:rsid w:val="006B1E82"/>
    <w:rsid w:val="006B2E44"/>
    <w:rsid w:val="006B55BC"/>
    <w:rsid w:val="006B67F2"/>
    <w:rsid w:val="006B6FC1"/>
    <w:rsid w:val="006C178D"/>
    <w:rsid w:val="006C2789"/>
    <w:rsid w:val="006C4274"/>
    <w:rsid w:val="006C71E4"/>
    <w:rsid w:val="006C7E5E"/>
    <w:rsid w:val="006D2336"/>
    <w:rsid w:val="006D3DB5"/>
    <w:rsid w:val="006D6A32"/>
    <w:rsid w:val="006E6640"/>
    <w:rsid w:val="006F4546"/>
    <w:rsid w:val="006F61EB"/>
    <w:rsid w:val="0071352E"/>
    <w:rsid w:val="00713A05"/>
    <w:rsid w:val="00717125"/>
    <w:rsid w:val="007205FD"/>
    <w:rsid w:val="00724780"/>
    <w:rsid w:val="00732916"/>
    <w:rsid w:val="00737235"/>
    <w:rsid w:val="00743795"/>
    <w:rsid w:val="007450BE"/>
    <w:rsid w:val="00746543"/>
    <w:rsid w:val="00752759"/>
    <w:rsid w:val="0075736C"/>
    <w:rsid w:val="00761255"/>
    <w:rsid w:val="00764377"/>
    <w:rsid w:val="0077054A"/>
    <w:rsid w:val="00771185"/>
    <w:rsid w:val="00775148"/>
    <w:rsid w:val="00782520"/>
    <w:rsid w:val="0078504B"/>
    <w:rsid w:val="00787A93"/>
    <w:rsid w:val="007914D8"/>
    <w:rsid w:val="00796135"/>
    <w:rsid w:val="007A1544"/>
    <w:rsid w:val="007B28E3"/>
    <w:rsid w:val="007C1FB3"/>
    <w:rsid w:val="007D0A2C"/>
    <w:rsid w:val="007E0756"/>
    <w:rsid w:val="007E725D"/>
    <w:rsid w:val="008132CB"/>
    <w:rsid w:val="008142C0"/>
    <w:rsid w:val="00815768"/>
    <w:rsid w:val="0082074D"/>
    <w:rsid w:val="0082358C"/>
    <w:rsid w:val="0082731E"/>
    <w:rsid w:val="00831074"/>
    <w:rsid w:val="008361B7"/>
    <w:rsid w:val="00836F6B"/>
    <w:rsid w:val="008467B6"/>
    <w:rsid w:val="00853E1B"/>
    <w:rsid w:val="00856867"/>
    <w:rsid w:val="0087475D"/>
    <w:rsid w:val="008767A3"/>
    <w:rsid w:val="008830CD"/>
    <w:rsid w:val="008868F0"/>
    <w:rsid w:val="00893F92"/>
    <w:rsid w:val="00895DBF"/>
    <w:rsid w:val="008A6A58"/>
    <w:rsid w:val="008A6FEA"/>
    <w:rsid w:val="008B6ED2"/>
    <w:rsid w:val="008B7665"/>
    <w:rsid w:val="008C26A9"/>
    <w:rsid w:val="008C5933"/>
    <w:rsid w:val="008D783F"/>
    <w:rsid w:val="008E2D59"/>
    <w:rsid w:val="008E5809"/>
    <w:rsid w:val="008E679F"/>
    <w:rsid w:val="008F302B"/>
    <w:rsid w:val="008F521A"/>
    <w:rsid w:val="008F7B8B"/>
    <w:rsid w:val="0090650A"/>
    <w:rsid w:val="00906B9F"/>
    <w:rsid w:val="00920A69"/>
    <w:rsid w:val="0092490F"/>
    <w:rsid w:val="00952576"/>
    <w:rsid w:val="00957D4D"/>
    <w:rsid w:val="00961C27"/>
    <w:rsid w:val="00963457"/>
    <w:rsid w:val="00975F10"/>
    <w:rsid w:val="009764D1"/>
    <w:rsid w:val="0098017B"/>
    <w:rsid w:val="009810BC"/>
    <w:rsid w:val="00982A67"/>
    <w:rsid w:val="00984129"/>
    <w:rsid w:val="0098674A"/>
    <w:rsid w:val="00997D63"/>
    <w:rsid w:val="009A125B"/>
    <w:rsid w:val="009A2129"/>
    <w:rsid w:val="009B57AF"/>
    <w:rsid w:val="009C20A4"/>
    <w:rsid w:val="009C40CB"/>
    <w:rsid w:val="009C7F99"/>
    <w:rsid w:val="009D5128"/>
    <w:rsid w:val="009D6D85"/>
    <w:rsid w:val="009E0F22"/>
    <w:rsid w:val="009E342D"/>
    <w:rsid w:val="009E4484"/>
    <w:rsid w:val="00A008DA"/>
    <w:rsid w:val="00A035A0"/>
    <w:rsid w:val="00A04001"/>
    <w:rsid w:val="00A053F6"/>
    <w:rsid w:val="00A05A8A"/>
    <w:rsid w:val="00A10EE7"/>
    <w:rsid w:val="00A1442E"/>
    <w:rsid w:val="00A2040E"/>
    <w:rsid w:val="00A24DD1"/>
    <w:rsid w:val="00A34310"/>
    <w:rsid w:val="00A43E54"/>
    <w:rsid w:val="00A44A1F"/>
    <w:rsid w:val="00A450FB"/>
    <w:rsid w:val="00A52879"/>
    <w:rsid w:val="00A57D9C"/>
    <w:rsid w:val="00A60B71"/>
    <w:rsid w:val="00A64130"/>
    <w:rsid w:val="00A74E1A"/>
    <w:rsid w:val="00A769A4"/>
    <w:rsid w:val="00A8065A"/>
    <w:rsid w:val="00A81AF8"/>
    <w:rsid w:val="00A82DBC"/>
    <w:rsid w:val="00A83502"/>
    <w:rsid w:val="00A83ED0"/>
    <w:rsid w:val="00A9069B"/>
    <w:rsid w:val="00AA0016"/>
    <w:rsid w:val="00AA7308"/>
    <w:rsid w:val="00AA7B47"/>
    <w:rsid w:val="00AB33D2"/>
    <w:rsid w:val="00AB706C"/>
    <w:rsid w:val="00AC77B9"/>
    <w:rsid w:val="00AC7BFE"/>
    <w:rsid w:val="00AD0B72"/>
    <w:rsid w:val="00AD41C9"/>
    <w:rsid w:val="00AF64C5"/>
    <w:rsid w:val="00AF7AB5"/>
    <w:rsid w:val="00B0190F"/>
    <w:rsid w:val="00B03798"/>
    <w:rsid w:val="00B07485"/>
    <w:rsid w:val="00B13EC1"/>
    <w:rsid w:val="00B15B6D"/>
    <w:rsid w:val="00B169C5"/>
    <w:rsid w:val="00B20185"/>
    <w:rsid w:val="00B24D9C"/>
    <w:rsid w:val="00B34E01"/>
    <w:rsid w:val="00B63560"/>
    <w:rsid w:val="00B64544"/>
    <w:rsid w:val="00B645AF"/>
    <w:rsid w:val="00B71204"/>
    <w:rsid w:val="00B7244B"/>
    <w:rsid w:val="00B73E5D"/>
    <w:rsid w:val="00BA2B8C"/>
    <w:rsid w:val="00BA4FE2"/>
    <w:rsid w:val="00BB2707"/>
    <w:rsid w:val="00BB5F54"/>
    <w:rsid w:val="00BC12E9"/>
    <w:rsid w:val="00BC3940"/>
    <w:rsid w:val="00BD4309"/>
    <w:rsid w:val="00BE186C"/>
    <w:rsid w:val="00BF0BCE"/>
    <w:rsid w:val="00BF1388"/>
    <w:rsid w:val="00BF62E9"/>
    <w:rsid w:val="00C01508"/>
    <w:rsid w:val="00C11FEF"/>
    <w:rsid w:val="00C22A9C"/>
    <w:rsid w:val="00C2303D"/>
    <w:rsid w:val="00C2487F"/>
    <w:rsid w:val="00C2593B"/>
    <w:rsid w:val="00C337BB"/>
    <w:rsid w:val="00C41C51"/>
    <w:rsid w:val="00C565F4"/>
    <w:rsid w:val="00C57F7C"/>
    <w:rsid w:val="00C71B28"/>
    <w:rsid w:val="00C72D78"/>
    <w:rsid w:val="00C76720"/>
    <w:rsid w:val="00C90E99"/>
    <w:rsid w:val="00C9221A"/>
    <w:rsid w:val="00C94FA2"/>
    <w:rsid w:val="00CB1003"/>
    <w:rsid w:val="00CC147E"/>
    <w:rsid w:val="00CD36C1"/>
    <w:rsid w:val="00CD5D28"/>
    <w:rsid w:val="00CE05D6"/>
    <w:rsid w:val="00CE3E28"/>
    <w:rsid w:val="00CE42E3"/>
    <w:rsid w:val="00CE630D"/>
    <w:rsid w:val="00CE6B2C"/>
    <w:rsid w:val="00CE746A"/>
    <w:rsid w:val="00CF2884"/>
    <w:rsid w:val="00CF390F"/>
    <w:rsid w:val="00CF4882"/>
    <w:rsid w:val="00CF5EDF"/>
    <w:rsid w:val="00CF7A0D"/>
    <w:rsid w:val="00D00FE1"/>
    <w:rsid w:val="00D03C4E"/>
    <w:rsid w:val="00D10DA5"/>
    <w:rsid w:val="00D23BC6"/>
    <w:rsid w:val="00D41555"/>
    <w:rsid w:val="00D61CED"/>
    <w:rsid w:val="00D65F52"/>
    <w:rsid w:val="00D729B7"/>
    <w:rsid w:val="00D770CD"/>
    <w:rsid w:val="00D85B20"/>
    <w:rsid w:val="00D914B6"/>
    <w:rsid w:val="00D9276E"/>
    <w:rsid w:val="00D93F51"/>
    <w:rsid w:val="00D96CD2"/>
    <w:rsid w:val="00D96FDA"/>
    <w:rsid w:val="00DA12D1"/>
    <w:rsid w:val="00DB6FE5"/>
    <w:rsid w:val="00DB72A3"/>
    <w:rsid w:val="00DC045F"/>
    <w:rsid w:val="00DC1447"/>
    <w:rsid w:val="00DC3435"/>
    <w:rsid w:val="00DC513C"/>
    <w:rsid w:val="00DD0F77"/>
    <w:rsid w:val="00DD2EF9"/>
    <w:rsid w:val="00DD705A"/>
    <w:rsid w:val="00DD7182"/>
    <w:rsid w:val="00DE2626"/>
    <w:rsid w:val="00DE2B5B"/>
    <w:rsid w:val="00DE313A"/>
    <w:rsid w:val="00DF4DF7"/>
    <w:rsid w:val="00DF5618"/>
    <w:rsid w:val="00E00527"/>
    <w:rsid w:val="00E00A21"/>
    <w:rsid w:val="00E03F68"/>
    <w:rsid w:val="00E100D5"/>
    <w:rsid w:val="00E111EE"/>
    <w:rsid w:val="00E11DE3"/>
    <w:rsid w:val="00E1213C"/>
    <w:rsid w:val="00E151FB"/>
    <w:rsid w:val="00E1643C"/>
    <w:rsid w:val="00E21357"/>
    <w:rsid w:val="00E2388C"/>
    <w:rsid w:val="00E26604"/>
    <w:rsid w:val="00E3133E"/>
    <w:rsid w:val="00E37D56"/>
    <w:rsid w:val="00E4112C"/>
    <w:rsid w:val="00E42C82"/>
    <w:rsid w:val="00E45313"/>
    <w:rsid w:val="00E52D70"/>
    <w:rsid w:val="00E568EF"/>
    <w:rsid w:val="00E57430"/>
    <w:rsid w:val="00E60CF6"/>
    <w:rsid w:val="00E64956"/>
    <w:rsid w:val="00E64E2D"/>
    <w:rsid w:val="00E719FE"/>
    <w:rsid w:val="00E7784F"/>
    <w:rsid w:val="00E81BC6"/>
    <w:rsid w:val="00E84584"/>
    <w:rsid w:val="00E84F9E"/>
    <w:rsid w:val="00E9186F"/>
    <w:rsid w:val="00E91CF3"/>
    <w:rsid w:val="00E941D9"/>
    <w:rsid w:val="00E94D83"/>
    <w:rsid w:val="00E95959"/>
    <w:rsid w:val="00E95DA4"/>
    <w:rsid w:val="00EA0714"/>
    <w:rsid w:val="00EC215A"/>
    <w:rsid w:val="00ED2E18"/>
    <w:rsid w:val="00ED3BC5"/>
    <w:rsid w:val="00ED514C"/>
    <w:rsid w:val="00EE4D07"/>
    <w:rsid w:val="00EE7903"/>
    <w:rsid w:val="00EF26B7"/>
    <w:rsid w:val="00EF6303"/>
    <w:rsid w:val="00EF7AC6"/>
    <w:rsid w:val="00F0320F"/>
    <w:rsid w:val="00F04CAC"/>
    <w:rsid w:val="00F06986"/>
    <w:rsid w:val="00F10913"/>
    <w:rsid w:val="00F149E8"/>
    <w:rsid w:val="00F17EEE"/>
    <w:rsid w:val="00F21389"/>
    <w:rsid w:val="00F2377B"/>
    <w:rsid w:val="00F27A3F"/>
    <w:rsid w:val="00F34478"/>
    <w:rsid w:val="00F60387"/>
    <w:rsid w:val="00F814A8"/>
    <w:rsid w:val="00F825FE"/>
    <w:rsid w:val="00F93062"/>
    <w:rsid w:val="00FA1B46"/>
    <w:rsid w:val="00FA1D80"/>
    <w:rsid w:val="00FC2994"/>
    <w:rsid w:val="00FC681A"/>
    <w:rsid w:val="00FC6D0C"/>
    <w:rsid w:val="00FD224A"/>
    <w:rsid w:val="00FD6DFA"/>
    <w:rsid w:val="00FE0683"/>
    <w:rsid w:val="00FE21DF"/>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E742"/>
  <w15:docId w15:val="{F485CFC5-E3A8-4360-B0B9-3D4A4F44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7BFE"/>
    <w:pPr>
      <w:spacing w:after="0" w:line="240" w:lineRule="auto"/>
    </w:pPr>
    <w:rPr>
      <w:sz w:val="20"/>
      <w:szCs w:val="20"/>
    </w:rPr>
  </w:style>
  <w:style w:type="character" w:customStyle="1" w:styleId="FootnoteTextChar">
    <w:name w:val="Footnote Text Char"/>
    <w:basedOn w:val="DefaultParagraphFont"/>
    <w:link w:val="FootnoteText"/>
    <w:uiPriority w:val="99"/>
    <w:rsid w:val="00AC7BFE"/>
    <w:rPr>
      <w:sz w:val="20"/>
      <w:szCs w:val="20"/>
    </w:rPr>
  </w:style>
  <w:style w:type="paragraph" w:styleId="CommentText">
    <w:name w:val="annotation text"/>
    <w:basedOn w:val="Normal"/>
    <w:link w:val="CommentTextChar"/>
    <w:uiPriority w:val="99"/>
    <w:semiHidden/>
    <w:unhideWhenUsed/>
    <w:rsid w:val="00AC7BFE"/>
    <w:pPr>
      <w:spacing w:line="240" w:lineRule="auto"/>
    </w:pPr>
    <w:rPr>
      <w:sz w:val="20"/>
      <w:szCs w:val="20"/>
    </w:rPr>
  </w:style>
  <w:style w:type="character" w:customStyle="1" w:styleId="CommentTextChar">
    <w:name w:val="Comment Text Char"/>
    <w:basedOn w:val="DefaultParagraphFont"/>
    <w:link w:val="CommentText"/>
    <w:uiPriority w:val="99"/>
    <w:semiHidden/>
    <w:rsid w:val="00AC7BFE"/>
    <w:rPr>
      <w:sz w:val="20"/>
      <w:szCs w:val="20"/>
    </w:rPr>
  </w:style>
  <w:style w:type="paragraph" w:styleId="ListParagraph">
    <w:name w:val="List Paragraph"/>
    <w:basedOn w:val="Normal"/>
    <w:uiPriority w:val="34"/>
    <w:qFormat/>
    <w:rsid w:val="00AC7BFE"/>
    <w:pPr>
      <w:ind w:left="720"/>
      <w:contextualSpacing/>
    </w:pPr>
  </w:style>
  <w:style w:type="character" w:styleId="FootnoteReference">
    <w:name w:val="footnote reference"/>
    <w:uiPriority w:val="99"/>
    <w:semiHidden/>
    <w:unhideWhenUsed/>
    <w:rsid w:val="00AC7BFE"/>
    <w:rPr>
      <w:vertAlign w:val="superscript"/>
    </w:rPr>
  </w:style>
  <w:style w:type="character" w:styleId="Hyperlink">
    <w:name w:val="Hyperlink"/>
    <w:uiPriority w:val="99"/>
    <w:unhideWhenUsed/>
    <w:rsid w:val="00AC7BFE"/>
    <w:rPr>
      <w:color w:val="0000FF"/>
      <w:u w:val="single"/>
    </w:rPr>
  </w:style>
  <w:style w:type="character" w:styleId="CommentReference">
    <w:name w:val="annotation reference"/>
    <w:uiPriority w:val="99"/>
    <w:semiHidden/>
    <w:unhideWhenUsed/>
    <w:rsid w:val="00AC7BFE"/>
    <w:rPr>
      <w:sz w:val="16"/>
      <w:szCs w:val="16"/>
    </w:rPr>
  </w:style>
  <w:style w:type="paragraph" w:styleId="BalloonText">
    <w:name w:val="Balloon Text"/>
    <w:basedOn w:val="Normal"/>
    <w:link w:val="BalloonTextChar"/>
    <w:uiPriority w:val="99"/>
    <w:semiHidden/>
    <w:unhideWhenUsed/>
    <w:rsid w:val="00AC7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FE"/>
    <w:rPr>
      <w:rFonts w:ascii="Segoe UI" w:hAnsi="Segoe UI" w:cs="Segoe UI"/>
      <w:sz w:val="18"/>
      <w:szCs w:val="18"/>
    </w:rPr>
  </w:style>
  <w:style w:type="paragraph" w:styleId="NoSpacing">
    <w:name w:val="No Spacing"/>
    <w:uiPriority w:val="1"/>
    <w:qFormat/>
    <w:rsid w:val="00752759"/>
    <w:pPr>
      <w:spacing w:after="0" w:line="240" w:lineRule="auto"/>
    </w:pPr>
  </w:style>
  <w:style w:type="paragraph" w:styleId="CommentSubject">
    <w:name w:val="annotation subject"/>
    <w:basedOn w:val="CommentText"/>
    <w:next w:val="CommentText"/>
    <w:link w:val="CommentSubjectChar"/>
    <w:uiPriority w:val="99"/>
    <w:semiHidden/>
    <w:unhideWhenUsed/>
    <w:rsid w:val="001F228E"/>
    <w:rPr>
      <w:b/>
      <w:bCs/>
    </w:rPr>
  </w:style>
  <w:style w:type="character" w:customStyle="1" w:styleId="CommentSubjectChar">
    <w:name w:val="Comment Subject Char"/>
    <w:basedOn w:val="CommentTextChar"/>
    <w:link w:val="CommentSubject"/>
    <w:uiPriority w:val="99"/>
    <w:semiHidden/>
    <w:rsid w:val="001F228E"/>
    <w:rPr>
      <w:b/>
      <w:bCs/>
      <w:sz w:val="20"/>
      <w:szCs w:val="20"/>
    </w:rPr>
  </w:style>
  <w:style w:type="character" w:styleId="FollowedHyperlink">
    <w:name w:val="FollowedHyperlink"/>
    <w:basedOn w:val="DefaultParagraphFont"/>
    <w:uiPriority w:val="99"/>
    <w:semiHidden/>
    <w:unhideWhenUsed/>
    <w:rsid w:val="006338A2"/>
    <w:rPr>
      <w:color w:val="954F72" w:themeColor="followedHyperlink"/>
      <w:u w:val="single"/>
    </w:rPr>
  </w:style>
  <w:style w:type="paragraph" w:customStyle="1" w:styleId="StyleLatinArialComplexArialBefore6ptAfter6pt">
    <w:name w:val="Style (Latin) Arial (Complex) Arial Before:  6 pt After:  6 pt"/>
    <w:basedOn w:val="Normal"/>
    <w:rsid w:val="000A6A14"/>
    <w:pPr>
      <w:numPr>
        <w:numId w:val="4"/>
      </w:numPr>
      <w:spacing w:before="120" w:after="120" w:line="240" w:lineRule="auto"/>
    </w:pPr>
    <w:rPr>
      <w:rFonts w:ascii="Arial" w:eastAsia="Times New Roman" w:hAnsi="Arial" w:cs="Arial"/>
      <w:sz w:val="24"/>
      <w:szCs w:val="24"/>
      <w:lang w:val="en-GB"/>
    </w:rPr>
  </w:style>
  <w:style w:type="character" w:customStyle="1" w:styleId="UnresolvedMention1">
    <w:name w:val="Unresolved Mention1"/>
    <w:basedOn w:val="DefaultParagraphFont"/>
    <w:uiPriority w:val="99"/>
    <w:semiHidden/>
    <w:unhideWhenUsed/>
    <w:rsid w:val="00202EA1"/>
    <w:rPr>
      <w:color w:val="605E5C"/>
      <w:shd w:val="clear" w:color="auto" w:fill="E1DFDD"/>
    </w:rPr>
  </w:style>
  <w:style w:type="paragraph" w:styleId="Revision">
    <w:name w:val="Revision"/>
    <w:hidden/>
    <w:uiPriority w:val="99"/>
    <w:semiHidden/>
    <w:rsid w:val="00675D3E"/>
    <w:pPr>
      <w:spacing w:after="0" w:line="240" w:lineRule="auto"/>
    </w:pPr>
  </w:style>
  <w:style w:type="paragraph" w:styleId="Header">
    <w:name w:val="header"/>
    <w:basedOn w:val="Normal"/>
    <w:link w:val="HeaderChar"/>
    <w:uiPriority w:val="99"/>
    <w:unhideWhenUsed/>
    <w:rsid w:val="00C565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65F4"/>
  </w:style>
  <w:style w:type="paragraph" w:styleId="Footer">
    <w:name w:val="footer"/>
    <w:basedOn w:val="Normal"/>
    <w:link w:val="FooterChar"/>
    <w:uiPriority w:val="99"/>
    <w:unhideWhenUsed/>
    <w:rsid w:val="00C565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6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iwps.georgetown.edu/th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B974-C341-4C13-B168-2580F757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7094</Words>
  <Characters>40438</Characters>
  <Application>Microsoft Office Word</Application>
  <DocSecurity>0</DocSecurity>
  <Lines>336</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MVEP</Company>
  <LinksUpToDate>false</LinksUpToDate>
  <CharactersWithSpaces>47438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 Babić</dc:creator>
  <cp:lastModifiedBy>Josip Babić</cp:lastModifiedBy>
  <cp:revision>2</cp:revision>
  <cp:lastPrinted>2025-09-22T08:55:00Z</cp:lastPrinted>
  <dcterms:created xsi:type="dcterms:W3CDTF">2025-12-31T09:17:00Z</dcterms:created>
  <dcterms:modified xsi:type="dcterms:W3CDTF">2025-12-31T09:17:00Z</dcterms:modified>
</cp:coreProperties>
</file>