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</w:t>
      </w:r>
      <w:r w:rsidR="00534E05" w:rsidRPr="00B227AD">
        <w:rPr>
          <w:rStyle w:val="Strong"/>
          <w:rFonts w:eastAsia="Arial Unicode MS"/>
          <w:color w:val="000000"/>
        </w:rPr>
        <w:t xml:space="preserve">I KRATKOROČNIH </w:t>
      </w:r>
      <w:r w:rsidRPr="00B227AD">
        <w:rPr>
          <w:rStyle w:val="Strong"/>
          <w:rFonts w:eastAsia="Arial Unicode MS"/>
          <w:color w:val="000000"/>
        </w:rPr>
        <w:t>PROMATRAČA U EU MIS</w:t>
      </w:r>
      <w:r w:rsidR="00534E05" w:rsidRPr="00B227AD">
        <w:rPr>
          <w:rStyle w:val="Strong"/>
          <w:rFonts w:eastAsia="Arial Unicode MS"/>
          <w:color w:val="000000"/>
        </w:rPr>
        <w:t xml:space="preserve">IJU PROMATRANJA IZBORA U </w:t>
      </w:r>
      <w:r w:rsidR="00831DAF">
        <w:rPr>
          <w:rStyle w:val="Strong"/>
          <w:rFonts w:eastAsia="Arial Unicode MS"/>
          <w:color w:val="000000"/>
        </w:rPr>
        <w:t>LI</w:t>
      </w:r>
      <w:r w:rsidR="00C947C5">
        <w:rPr>
          <w:rStyle w:val="Strong"/>
          <w:rFonts w:eastAsia="Arial Unicode MS"/>
          <w:color w:val="000000"/>
        </w:rPr>
        <w:t>BANONU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 i kratkoročnih promatrača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 xml:space="preserve">ja predstojećih </w:t>
      </w:r>
      <w:r w:rsidR="00C947C5" w:rsidRPr="00F76BC9">
        <w:rPr>
          <w:rFonts w:eastAsia="Arial Unicode MS"/>
          <w:color w:val="000000"/>
        </w:rPr>
        <w:t>općih izbora u</w:t>
      </w:r>
      <w:r w:rsidR="00C92DF6">
        <w:rPr>
          <w:rFonts w:eastAsia="Arial Unicode MS"/>
          <w:b/>
          <w:color w:val="000000"/>
        </w:rPr>
        <w:t xml:space="preserve"> </w:t>
      </w:r>
      <w:r w:rsidR="00831DAF">
        <w:rPr>
          <w:rFonts w:eastAsia="Arial Unicode MS"/>
          <w:b/>
          <w:color w:val="000000"/>
        </w:rPr>
        <w:t>Libanonu</w:t>
      </w:r>
      <w:r w:rsidRPr="007A41EC">
        <w:rPr>
          <w:rFonts w:eastAsia="Arial Unicode MS"/>
          <w:b/>
          <w:color w:val="000000"/>
        </w:rPr>
        <w:t xml:space="preserve">, koji </w:t>
      </w:r>
      <w:r w:rsidR="00C947C5">
        <w:rPr>
          <w:rFonts w:eastAsia="Arial Unicode MS"/>
          <w:b/>
          <w:color w:val="000000"/>
        </w:rPr>
        <w:t>su najavljeni za 15. svibanj 2022</w:t>
      </w:r>
      <w:r w:rsidR="007A41EC">
        <w:rPr>
          <w:rFonts w:eastAsia="Arial Unicode MS"/>
          <w:color w:val="000000"/>
        </w:rPr>
        <w:t>.</w:t>
      </w:r>
      <w:r w:rsidR="00534E05" w:rsidRPr="00B227AD">
        <w:rPr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Svaka država članica EU pozvana je nominirati </w:t>
      </w:r>
      <w:r w:rsidR="00C947C5">
        <w:rPr>
          <w:rFonts w:eastAsia="Arial Unicode MS"/>
          <w:b/>
          <w:color w:val="000000"/>
        </w:rPr>
        <w:t>do četiri (4</w:t>
      </w:r>
      <w:r w:rsidRPr="00B227AD">
        <w:rPr>
          <w:rFonts w:eastAsia="Arial Unicode MS"/>
          <w:b/>
          <w:color w:val="000000"/>
        </w:rPr>
        <w:t>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</w:t>
      </w:r>
      <w:r w:rsidR="00C947C5">
        <w:rPr>
          <w:rFonts w:eastAsia="Arial Unicode MS"/>
          <w:b/>
          <w:color w:val="000000"/>
        </w:rPr>
        <w:t>ugoročnih promatrača (LTO) i do četiri (4</w:t>
      </w:r>
      <w:r w:rsidRPr="00B227AD">
        <w:rPr>
          <w:rFonts w:eastAsia="Arial Unicode MS"/>
          <w:b/>
          <w:color w:val="000000"/>
        </w:rPr>
        <w:t>) kandidata na poziciju kratkoročnih promatrača (STO).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830AA9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7E3A77" w:rsidRDefault="00E733CA" w:rsidP="007E3A77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4D4434" w:rsidRPr="007E3A77" w:rsidRDefault="004D4434" w:rsidP="007E3A77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7E3A77">
        <w:rPr>
          <w:rFonts w:eastAsia="Arial Unicode MS"/>
        </w:rPr>
        <w:t>I</w:t>
      </w:r>
      <w:r w:rsidR="00534E05" w:rsidRPr="007E3A77">
        <w:rPr>
          <w:rFonts w:eastAsia="Arial Unicode MS"/>
        </w:rPr>
        <w:t xml:space="preserve">zvrsno znanje </w:t>
      </w:r>
      <w:r w:rsidR="00534E05" w:rsidRPr="007E3A77">
        <w:rPr>
          <w:rFonts w:eastAsia="Arial Unicode MS"/>
          <w:b/>
          <w:color w:val="000000"/>
        </w:rPr>
        <w:t xml:space="preserve">engleskog </w:t>
      </w:r>
      <w:r w:rsidR="00B82E1E" w:rsidRPr="00B82E1E">
        <w:rPr>
          <w:rFonts w:eastAsia="Arial Unicode MS"/>
          <w:color w:val="000000"/>
        </w:rPr>
        <w:t>(</w:t>
      </w:r>
      <w:r w:rsidR="00B82E1E" w:rsidRPr="00B82E1E">
        <w:rPr>
          <w:rFonts w:eastAsia="Arial Unicode MS"/>
          <w:color w:val="000000"/>
          <w:lang w:val="en-US"/>
        </w:rPr>
        <w:t xml:space="preserve">C1 </w:t>
      </w:r>
      <w:r w:rsidR="00B82E1E" w:rsidRPr="00B82E1E">
        <w:rPr>
          <w:rFonts w:eastAsia="Arial Unicode MS"/>
          <w:color w:val="000000"/>
        </w:rPr>
        <w:t>razina)</w:t>
      </w:r>
      <w:r w:rsidR="00B82E1E" w:rsidRPr="00B82E1E">
        <w:rPr>
          <w:rFonts w:eastAsia="Arial Unicode MS"/>
          <w:color w:val="000000"/>
          <w:lang w:val="en-US"/>
        </w:rPr>
        <w:t>,</w:t>
      </w:r>
      <w:r w:rsidR="00B82E1E" w:rsidRPr="00B82E1E">
        <w:rPr>
          <w:rFonts w:eastAsia="Arial Unicode MS"/>
          <w:b/>
          <w:color w:val="000000"/>
          <w:lang w:val="en-US"/>
        </w:rPr>
        <w:t xml:space="preserve"> </w:t>
      </w:r>
      <w:r w:rsidR="00C947C5" w:rsidRPr="007E3A77">
        <w:rPr>
          <w:rFonts w:eastAsia="Arial Unicode MS"/>
          <w:b/>
          <w:color w:val="000000"/>
        </w:rPr>
        <w:t xml:space="preserve">i francuskog </w:t>
      </w:r>
      <w:r w:rsidR="00534E05" w:rsidRPr="007E3A77">
        <w:rPr>
          <w:rFonts w:eastAsia="Arial Unicode MS"/>
          <w:b/>
        </w:rPr>
        <w:t>jezika</w:t>
      </w:r>
      <w:r w:rsidR="00B82E1E">
        <w:rPr>
          <w:rFonts w:eastAsia="Arial Unicode MS"/>
        </w:rPr>
        <w:t xml:space="preserve"> (</w:t>
      </w:r>
      <w:r w:rsidR="007E3A77" w:rsidRPr="007E3A77">
        <w:rPr>
          <w:rFonts w:eastAsia="Arial Unicode MS"/>
        </w:rPr>
        <w:t xml:space="preserve">B1 razina) </w:t>
      </w:r>
    </w:p>
    <w:p w:rsidR="00534E05" w:rsidRPr="00B227AD" w:rsidRDefault="00534E05" w:rsidP="004D443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(moguće telefonsko testiranje razine znanja jezika);</w:t>
      </w:r>
    </w:p>
    <w:p w:rsidR="00534E05" w:rsidRPr="00B227AD" w:rsidRDefault="004D4434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Za </w:t>
      </w: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LTO promatrača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 (2) mis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ije promatranja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izbora EU (ili drugih međunarodnih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organiz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acija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); i/ili iskustvo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rada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kao član </w:t>
      </w:r>
      <w:r w:rsidR="00E733CA"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534E05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</w:t>
      </w:r>
      <w:r w:rsidR="004D443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 ali s relevantnim iskustvom u misijama promatranja izbora;</w:t>
      </w:r>
    </w:p>
    <w:p w:rsidR="004D4434" w:rsidRPr="00B227AD" w:rsidRDefault="004D4434" w:rsidP="004D443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jednoj misiji promatranja izbora EU (ili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4D4434" w:rsidRPr="00B227AD" w:rsidRDefault="004D4434" w:rsidP="004D443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Država članica može predložiti i jednog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STO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kandidata bez prethodnog iskustva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EOM, ali s relevantnim iskustvom;</w:t>
      </w:r>
    </w:p>
    <w:p w:rsidR="007E3A77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vladanje radom na računalu, poznavanje različitih programa;</w:t>
      </w:r>
    </w:p>
    <w:p w:rsidR="007E3A77" w:rsidRPr="00F76BC9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zdravstveno stanje i spremnost na uvjete d</w:t>
      </w:r>
      <w:r w:rsid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uljeg radnog vremena u zahtjevnom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radnom okruženju kao i prihvaćanje težih životnih uvjeta po rasporedu u promatračkoj izbornoj misiji;</w:t>
      </w:r>
      <w:r w:rsidR="00FD0AC0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0AA9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snažno se preporučuje </w:t>
      </w:r>
      <w:r w:rsidR="007E3A77" w:rsidRPr="00F76BC9">
        <w:rPr>
          <w:rFonts w:ascii="Times New Roman" w:eastAsia="Arial Unicode MS" w:hAnsi="Times New Roman" w:cs="Times New Roman"/>
          <w:sz w:val="24"/>
          <w:szCs w:val="24"/>
          <w:lang w:val="hr-HR"/>
        </w:rPr>
        <w:t>cijepljenje protiv COVID-19 (sanitarna propusnica)</w:t>
      </w:r>
      <w:r w:rsidR="00F76BC9">
        <w:rPr>
          <w:rFonts w:ascii="Times New Roman" w:eastAsia="Arial Unicode MS" w:hAnsi="Times New Roman" w:cs="Times New Roman"/>
          <w:sz w:val="24"/>
          <w:szCs w:val="24"/>
          <w:lang w:val="hr-HR"/>
        </w:rPr>
        <w:t>;</w:t>
      </w:r>
    </w:p>
    <w:p w:rsidR="00534E05" w:rsidRPr="007E3A77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andidati s već postojećim/kroničnim bolestima koji su u opasnosti od razvoja ozbiljnih komplikacija ako se zaraze COVID-19, trebaju obaviti temelji razgovor sa svojim liječnikom</w:t>
      </w:r>
      <w:r w:rsidR="00F76BC9">
        <w:rPr>
          <w:rFonts w:ascii="Times New Roman" w:eastAsia="Arial Unicode MS" w:hAnsi="Times New Roman" w:cs="Times New Roman"/>
          <w:sz w:val="24"/>
          <w:szCs w:val="24"/>
          <w:lang w:val="hr-HR"/>
        </w:rPr>
        <w:t>;</w:t>
      </w:r>
    </w:p>
    <w:p w:rsidR="00534E05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slučaju promjene termina EU izborne promatračke misije potrebno je biti na raspolaganju; </w:t>
      </w:r>
    </w:p>
    <w:p w:rsidR="00E733CA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P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oštivanje EU kodeksa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E733CA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prethodno iskustvo rada u zemlji i/ili regiji;</w:t>
      </w:r>
    </w:p>
    <w:p w:rsidR="004D4434" w:rsidRDefault="00E733CA" w:rsidP="004D443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4D4434" w:rsidRDefault="004D4434" w:rsidP="004D4434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lastRenderedPageBreak/>
        <w:t xml:space="preserve">EK snosi sve troškove te vrši konačni izbor među nominiranim kandidatima. U obzir se uzimaju samo prijave putem službene web stranice EU: </w:t>
      </w:r>
    </w:p>
    <w:p w:rsidR="00E733CA" w:rsidRPr="00B227AD" w:rsidRDefault="00830AA9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733CA" w:rsidRPr="00B227A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</w:pP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svakako </w:t>
      </w:r>
      <w:r w:rsidRPr="00830AA9">
        <w:rPr>
          <w:rFonts w:eastAsia="Arial Unicode MS"/>
          <w:b/>
          <w:color w:val="000000"/>
        </w:rPr>
        <w:t>a</w:t>
      </w:r>
      <w:bookmarkStart w:id="0" w:name="_GoBack"/>
      <w:bookmarkEnd w:id="0"/>
      <w:r w:rsidRPr="00830AA9">
        <w:rPr>
          <w:rFonts w:eastAsia="Arial Unicode MS"/>
          <w:b/>
          <w:color w:val="000000"/>
        </w:rPr>
        <w:t>žurirati s</w:t>
      </w:r>
      <w:r w:rsidRPr="00B227AD">
        <w:rPr>
          <w:rFonts w:eastAsia="Arial Unicode MS"/>
          <w:color w:val="000000"/>
        </w:rPr>
        <w:t xml:space="preserve">voj obrazac (CV).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C947C5">
        <w:rPr>
          <w:rFonts w:eastAsia="Arial Unicode MS"/>
          <w:b/>
          <w:color w:val="000000"/>
        </w:rPr>
        <w:t>Kandidat šalje e-mail najavu Ministarstvu vanjskih i europskih poslova RH</w:t>
      </w:r>
      <w:r w:rsidRPr="00B227AD">
        <w:rPr>
          <w:rFonts w:eastAsia="Arial Unicode MS"/>
          <w:color w:val="000000"/>
        </w:rPr>
        <w:t xml:space="preserve"> na sljedeću e-mail adresu: </w:t>
      </w:r>
      <w:hyperlink r:id="rId7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najavljuje kandidaturu.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7636BC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>ri</w:t>
      </w:r>
      <w:r w:rsidR="001A123A">
        <w:rPr>
          <w:rFonts w:eastAsia="Arial Unicode MS"/>
          <w:b/>
          <w:color w:val="000000"/>
          <w:u w:val="single"/>
        </w:rPr>
        <w:t>javu za EU E</w:t>
      </w:r>
      <w:r w:rsidR="00FD0AC0">
        <w:rPr>
          <w:rFonts w:eastAsia="Arial Unicode MS"/>
          <w:b/>
          <w:color w:val="000000"/>
          <w:u w:val="single"/>
        </w:rPr>
        <w:t xml:space="preserve">OM </w:t>
      </w:r>
      <w:r w:rsidR="00831DAF">
        <w:rPr>
          <w:rFonts w:eastAsia="Arial Unicode MS"/>
          <w:b/>
          <w:u w:val="single"/>
        </w:rPr>
        <w:t>u Li</w:t>
      </w:r>
      <w:r w:rsidR="007636BC" w:rsidRPr="007636BC">
        <w:rPr>
          <w:rFonts w:eastAsia="Arial Unicode MS"/>
          <w:b/>
          <w:u w:val="single"/>
        </w:rPr>
        <w:t>banonu je 28</w:t>
      </w:r>
      <w:r w:rsidR="00B82E1E" w:rsidRPr="007636BC">
        <w:rPr>
          <w:rFonts w:eastAsia="Arial Unicode MS"/>
          <w:b/>
          <w:u w:val="single"/>
        </w:rPr>
        <w:t>. veljače</w:t>
      </w:r>
      <w:r w:rsidR="000106C3" w:rsidRPr="007636BC">
        <w:rPr>
          <w:rFonts w:eastAsia="Arial Unicode MS"/>
          <w:b/>
          <w:u w:val="single"/>
        </w:rPr>
        <w:t xml:space="preserve"> </w:t>
      </w:r>
      <w:r w:rsidR="00B82E1E" w:rsidRPr="007636BC">
        <w:rPr>
          <w:rFonts w:eastAsia="Arial Unicode MS"/>
          <w:b/>
          <w:u w:val="single"/>
        </w:rPr>
        <w:t>2022</w:t>
      </w:r>
      <w:r w:rsidR="001A123A" w:rsidRPr="007636BC">
        <w:rPr>
          <w:rFonts w:eastAsia="Arial Unicode MS"/>
          <w:b/>
          <w:u w:val="single"/>
        </w:rPr>
        <w:t>. do 14</w:t>
      </w:r>
      <w:r w:rsidRPr="007636BC">
        <w:rPr>
          <w:rFonts w:eastAsia="Arial Unicode MS"/>
          <w:b/>
          <w:u w:val="single"/>
        </w:rPr>
        <w:t>:00 sati.</w:t>
      </w:r>
    </w:p>
    <w:p w:rsidR="00E733CA" w:rsidRPr="00C947C5" w:rsidRDefault="00E733CA" w:rsidP="00B227AD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06C3"/>
    <w:rsid w:val="00123FB5"/>
    <w:rsid w:val="001A123A"/>
    <w:rsid w:val="00282942"/>
    <w:rsid w:val="0044062F"/>
    <w:rsid w:val="004A6EE6"/>
    <w:rsid w:val="004D4434"/>
    <w:rsid w:val="00534E05"/>
    <w:rsid w:val="005B74EA"/>
    <w:rsid w:val="007636BC"/>
    <w:rsid w:val="007A41EC"/>
    <w:rsid w:val="007E3A77"/>
    <w:rsid w:val="00830AA9"/>
    <w:rsid w:val="00831DAF"/>
    <w:rsid w:val="00851A95"/>
    <w:rsid w:val="008E4AA1"/>
    <w:rsid w:val="00B227AD"/>
    <w:rsid w:val="00B82E1E"/>
    <w:rsid w:val="00C92DF6"/>
    <w:rsid w:val="00C947C5"/>
    <w:rsid w:val="00DE576B"/>
    <w:rsid w:val="00E733CA"/>
    <w:rsid w:val="00EB6049"/>
    <w:rsid w:val="00F76BC9"/>
    <w:rsid w:val="00F81CB8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AD42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Marta Grubišić</cp:lastModifiedBy>
  <cp:revision>5</cp:revision>
  <dcterms:created xsi:type="dcterms:W3CDTF">2022-02-14T13:35:00Z</dcterms:created>
  <dcterms:modified xsi:type="dcterms:W3CDTF">2022-02-14T14:42:00Z</dcterms:modified>
</cp:coreProperties>
</file>